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EF02D3" w14:textId="2A4FB0CB" w:rsidR="00544FE0" w:rsidRPr="00544FE0" w:rsidRDefault="007C3259" w:rsidP="00544FE0">
      <w:pPr>
        <w:pStyle w:val="Geenafstand"/>
        <w:rPr>
          <w:rFonts w:ascii="Kelpt Sans B1 Medium" w:hAnsi="Kelpt Sans B1 Medium"/>
          <w:sz w:val="40"/>
          <w:szCs w:val="40"/>
        </w:rPr>
      </w:pPr>
      <w:r w:rsidRPr="007C3259">
        <w:rPr>
          <w:rFonts w:ascii="Barlow" w:hAnsi="Barlow"/>
          <w:noProof/>
          <w:sz w:val="32"/>
          <w:szCs w:val="32"/>
        </w:rPr>
        <w:drawing>
          <wp:anchor distT="0" distB="0" distL="114300" distR="114300" simplePos="0" relativeHeight="251658240" behindDoc="1" locked="0" layoutInCell="1" allowOverlap="1" wp14:anchorId="59A93BA9" wp14:editId="7E3C5D0C">
            <wp:simplePos x="0" y="0"/>
            <wp:positionH relativeFrom="margin">
              <wp:align>center</wp:align>
            </wp:positionH>
            <wp:positionV relativeFrom="paragraph">
              <wp:posOffset>-781050</wp:posOffset>
            </wp:positionV>
            <wp:extent cx="7578000" cy="10717200"/>
            <wp:effectExtent l="0" t="0" r="4445" b="8255"/>
            <wp:wrapNone/>
            <wp:docPr id="398317018" name="Afbeelding 2" descr="Afbeelding met schermopname, tek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17018" name="Afbeelding 2" descr="Afbeelding met schermopname, tekst, ontwerp&#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8000" cy="1071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97D" w:rsidRPr="00544FE0">
        <w:rPr>
          <w:rFonts w:ascii="Kelpt Sans B1 Medium" w:hAnsi="Kelpt Sans B1 Medium"/>
          <w:noProof/>
          <w:sz w:val="140"/>
          <w:szCs w:val="140"/>
          <w:lang w:eastAsia="nl-NL"/>
        </w:rPr>
        <mc:AlternateContent>
          <mc:Choice Requires="wps">
            <w:drawing>
              <wp:anchor distT="0" distB="0" distL="114300" distR="114300" simplePos="0" relativeHeight="251658242" behindDoc="0" locked="0" layoutInCell="1" allowOverlap="1" wp14:anchorId="02C11C7B" wp14:editId="431A1A67">
                <wp:simplePos x="0" y="0"/>
                <wp:positionH relativeFrom="column">
                  <wp:posOffset>-127544</wp:posOffset>
                </wp:positionH>
                <wp:positionV relativeFrom="paragraph">
                  <wp:posOffset>128995</wp:posOffset>
                </wp:positionV>
                <wp:extent cx="5657850" cy="1023257"/>
                <wp:effectExtent l="0" t="0" r="0" b="0"/>
                <wp:wrapNone/>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023257"/>
                        </a:xfrm>
                        <a:prstGeom prst="rect">
                          <a:avLst/>
                        </a:prstGeom>
                        <a:noFill/>
                        <a:ln w="9525">
                          <a:noFill/>
                          <a:miter lim="800000"/>
                          <a:headEnd/>
                          <a:tailEnd/>
                        </a:ln>
                      </wps:spPr>
                      <wps:txbx>
                        <w:txbxContent>
                          <w:p w14:paraId="0D5DB68C" w14:textId="77777777" w:rsidR="00544FE0" w:rsidRDefault="00E07E9E" w:rsidP="00544FE0">
                            <w:pPr>
                              <w:rPr>
                                <w:rFonts w:ascii="Kelpt Sans B1 Medium" w:hAnsi="Kelpt Sans B1 Medium"/>
                                <w:sz w:val="140"/>
                                <w:szCs w:val="140"/>
                              </w:rPr>
                            </w:pPr>
                            <w:r>
                              <w:rPr>
                                <w:rFonts w:ascii="Kelpt Sans B1 Medium" w:hAnsi="Kelpt Sans B1 Medium"/>
                                <w:sz w:val="140"/>
                                <w:szCs w:val="140"/>
                              </w:rPr>
                              <w:t>ERFGOED</w:t>
                            </w:r>
                          </w:p>
                          <w:p w14:paraId="5F30C5D1" w14:textId="77777777" w:rsidR="00E07E9E" w:rsidRDefault="00E07E9E" w:rsidP="00544F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11C7B" id="_x0000_t202" coordsize="21600,21600" o:spt="202" path="m,l,21600r21600,l21600,xe">
                <v:stroke joinstyle="miter"/>
                <v:path gradientshapeok="t" o:connecttype="rect"/>
              </v:shapetype>
              <v:shape id="Tekstvak 2" o:spid="_x0000_s1026" type="#_x0000_t202" style="position:absolute;margin-left:-10.05pt;margin-top:10.15pt;width:445.5pt;height:80.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" filled="f" stroked="f">
                <v:textbox>
                  <w:txbxContent>
                    <w:p w14:paraId="0D5DB68C" w14:textId="77777777" w:rsidR="00544FE0" w:rsidRDefault="00E07E9E" w:rsidP="00544FE0">
                      <w:pPr>
                        <w:rPr>
                          <w:rFonts w:ascii="Kelpt Sans B1 Medium" w:hAnsi="Kelpt Sans B1 Medium"/>
                          <w:sz w:val="140"/>
                          <w:szCs w:val="140"/>
                        </w:rPr>
                      </w:pPr>
                      <w:r>
                        <w:rPr>
                          <w:rFonts w:ascii="Kelpt Sans B1 Medium" w:hAnsi="Kelpt Sans B1 Medium"/>
                          <w:sz w:val="140"/>
                          <w:szCs w:val="140"/>
                        </w:rPr>
                        <w:t>ERFGOED</w:t>
                      </w:r>
                    </w:p>
                    <w:p w14:paraId="5F30C5D1" w14:textId="77777777" w:rsidR="00E07E9E" w:rsidRDefault="00E07E9E" w:rsidP="00544FE0"/>
                  </w:txbxContent>
                </v:textbox>
              </v:shape>
            </w:pict>
          </mc:Fallback>
        </mc:AlternateContent>
      </w:r>
      <w:r w:rsidR="00544FE0" w:rsidRPr="00544FE0">
        <w:rPr>
          <w:rFonts w:ascii="Kelpt Sans B1 Medium" w:hAnsi="Kelpt Sans B1 Medium"/>
          <w:sz w:val="40"/>
          <w:szCs w:val="40"/>
        </w:rPr>
        <w:t>LEERLIJN</w:t>
      </w:r>
    </w:p>
    <w:p w14:paraId="164C2CA6" w14:textId="77777777" w:rsidR="00825FD3" w:rsidRDefault="00825FD3" w:rsidP="00544FE0">
      <w:pPr>
        <w:pStyle w:val="Geenafstand"/>
        <w:rPr>
          <w:rFonts w:ascii="Merriweather" w:hAnsi="Merriweather"/>
          <w:i/>
          <w:color w:val="DC3C5C"/>
          <w:sz w:val="48"/>
          <w:szCs w:val="48"/>
        </w:rPr>
      </w:pPr>
    </w:p>
    <w:p w14:paraId="0359A789" w14:textId="77777777" w:rsidR="00825FD3" w:rsidRDefault="00825FD3" w:rsidP="00544FE0">
      <w:pPr>
        <w:pStyle w:val="Geenafstand"/>
        <w:rPr>
          <w:rFonts w:ascii="Merriweather" w:hAnsi="Merriweather"/>
          <w:i/>
          <w:color w:val="DC3C5C"/>
          <w:sz w:val="48"/>
          <w:szCs w:val="48"/>
        </w:rPr>
      </w:pPr>
    </w:p>
    <w:p w14:paraId="217CF455" w14:textId="106D0D75" w:rsidR="00544FE0" w:rsidRPr="004F7A15" w:rsidRDefault="006E6C65" w:rsidP="00544FE0">
      <w:pPr>
        <w:pStyle w:val="Geenafstand"/>
        <w:rPr>
          <w:rFonts w:ascii="Merriweather" w:hAnsi="Merriweather"/>
          <w:color w:val="DC3C5C"/>
          <w:sz w:val="16"/>
          <w:szCs w:val="16"/>
        </w:rPr>
      </w:pPr>
      <w:r>
        <w:rPr>
          <w:rFonts w:ascii="Merriweather" w:hAnsi="Merriweather"/>
          <w:i/>
          <w:color w:val="DC3C5C"/>
          <w:sz w:val="48"/>
          <w:szCs w:val="48"/>
        </w:rPr>
        <w:t>Introductie</w:t>
      </w:r>
      <w:r w:rsidR="00DB55C5">
        <w:rPr>
          <w:rFonts w:ascii="Merriweather" w:hAnsi="Merriweather"/>
          <w:i/>
          <w:color w:val="DC3C5C"/>
          <w:sz w:val="48"/>
          <w:szCs w:val="48"/>
        </w:rPr>
        <w:t xml:space="preserve"> erfgoededucatie</w:t>
      </w:r>
    </w:p>
    <w:p w14:paraId="56989AC8" w14:textId="77777777" w:rsidR="00825FD3" w:rsidRPr="00DF13E7" w:rsidRDefault="00825FD3" w:rsidP="00544FE0">
      <w:pPr>
        <w:pStyle w:val="Geenafstand"/>
        <w:rPr>
          <w:rFonts w:ascii="Barlow" w:hAnsi="Barlow"/>
          <w:sz w:val="12"/>
          <w:szCs w:val="12"/>
        </w:rPr>
      </w:pPr>
    </w:p>
    <w:p w14:paraId="3776D8F4" w14:textId="01335BA6" w:rsidR="002A499D" w:rsidRDefault="004F7A15" w:rsidP="00544FE0">
      <w:pPr>
        <w:pStyle w:val="Geenafstand"/>
        <w:rPr>
          <w:rFonts w:ascii="Barlow" w:hAnsi="Barlow"/>
          <w:sz w:val="32"/>
          <w:szCs w:val="32"/>
        </w:rPr>
      </w:pPr>
      <w:r>
        <w:rPr>
          <w:rFonts w:ascii="Barlow" w:hAnsi="Barlow"/>
          <w:sz w:val="32"/>
          <w:szCs w:val="32"/>
        </w:rPr>
        <w:t>Groep</w:t>
      </w:r>
      <w:r w:rsidR="006E6C65">
        <w:rPr>
          <w:rFonts w:ascii="Barlow" w:hAnsi="Barlow"/>
          <w:sz w:val="32"/>
          <w:szCs w:val="32"/>
        </w:rPr>
        <w:t xml:space="preserve"> 1-8</w:t>
      </w:r>
      <w:r>
        <w:rPr>
          <w:rFonts w:ascii="Barlow" w:hAnsi="Barlow"/>
          <w:sz w:val="32"/>
          <w:szCs w:val="32"/>
        </w:rPr>
        <w:t xml:space="preserve"> </w:t>
      </w:r>
    </w:p>
    <w:p w14:paraId="1187599B" w14:textId="4E376436" w:rsidR="007C3259" w:rsidRPr="007C3259" w:rsidRDefault="007C3259" w:rsidP="007C3259">
      <w:pPr>
        <w:rPr>
          <w:rFonts w:ascii="Barlow" w:hAnsi="Barlow"/>
          <w:sz w:val="32"/>
          <w:szCs w:val="32"/>
        </w:rPr>
      </w:pPr>
    </w:p>
    <w:p w14:paraId="656DCA80" w14:textId="77777777" w:rsidR="002A499D" w:rsidRDefault="002A499D">
      <w:pPr>
        <w:rPr>
          <w:rFonts w:ascii="Barlow" w:hAnsi="Barlow"/>
          <w:sz w:val="32"/>
          <w:szCs w:val="32"/>
        </w:rPr>
      </w:pPr>
      <w:r>
        <w:rPr>
          <w:rFonts w:ascii="Barlow" w:hAnsi="Barlow"/>
          <w:sz w:val="32"/>
          <w:szCs w:val="32"/>
        </w:rPr>
        <w:br w:type="page"/>
      </w:r>
    </w:p>
    <w:p w14:paraId="3FFE83BD" w14:textId="69718B6E" w:rsidR="002A499D" w:rsidRDefault="00205BC2" w:rsidP="002A499D">
      <w:pPr>
        <w:pStyle w:val="Geenafstand"/>
        <w:rPr>
          <w:rFonts w:ascii="Kelpt Sans B1 Medium" w:hAnsi="Kelpt Sans B1 Medium"/>
          <w:sz w:val="96"/>
          <w:szCs w:val="96"/>
        </w:rPr>
      </w:pPr>
      <w:r>
        <w:rPr>
          <w:noProof/>
          <w:lang w:eastAsia="nl-NL"/>
        </w:rPr>
        <w:lastRenderedPageBreak/>
        <w:drawing>
          <wp:anchor distT="0" distB="0" distL="114300" distR="114300" simplePos="0" relativeHeight="251658245" behindDoc="1" locked="0" layoutInCell="1" allowOverlap="1" wp14:anchorId="169B4049" wp14:editId="5CFDF753">
            <wp:simplePos x="0" y="0"/>
            <wp:positionH relativeFrom="margin">
              <wp:posOffset>4224020</wp:posOffset>
            </wp:positionH>
            <wp:positionV relativeFrom="page">
              <wp:posOffset>608965</wp:posOffset>
            </wp:positionV>
            <wp:extent cx="1514475" cy="1083310"/>
            <wp:effectExtent l="0" t="0" r="9525" b="2540"/>
            <wp:wrapTight wrapText="bothSides">
              <wp:wrapPolygon edited="0">
                <wp:start x="6521" y="0"/>
                <wp:lineTo x="5434" y="1899"/>
                <wp:lineTo x="815" y="12155"/>
                <wp:lineTo x="0" y="15193"/>
                <wp:lineTo x="0" y="20131"/>
                <wp:lineTo x="1358" y="21271"/>
                <wp:lineTo x="14943" y="21271"/>
                <wp:lineTo x="15215" y="21271"/>
                <wp:lineTo x="17117" y="18232"/>
                <wp:lineTo x="21464" y="6077"/>
                <wp:lineTo x="21464" y="1140"/>
                <wp:lineTo x="20106" y="0"/>
                <wp:lineTo x="6521" y="0"/>
              </wp:wrapPolygon>
            </wp:wrapTight>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Afbeelding 26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4475" cy="1083310"/>
                    </a:xfrm>
                    <a:prstGeom prst="rect">
                      <a:avLst/>
                    </a:prstGeom>
                  </pic:spPr>
                </pic:pic>
              </a:graphicData>
            </a:graphic>
            <wp14:sizeRelH relativeFrom="page">
              <wp14:pctWidth>0</wp14:pctWidth>
            </wp14:sizeRelH>
            <wp14:sizeRelV relativeFrom="page">
              <wp14:pctHeight>0</wp14:pctHeight>
            </wp14:sizeRelV>
          </wp:anchor>
        </w:drawing>
      </w:r>
      <w:r w:rsidR="009F63F8" w:rsidRPr="00544FE0">
        <w:rPr>
          <w:rFonts w:ascii="Kelpt Sans B1 Medium" w:hAnsi="Kelpt Sans B1 Medium"/>
          <w:noProof/>
          <w:sz w:val="140"/>
          <w:szCs w:val="140"/>
          <w:lang w:eastAsia="nl-NL"/>
        </w:rPr>
        <mc:AlternateContent>
          <mc:Choice Requires="wps">
            <w:drawing>
              <wp:anchor distT="0" distB="0" distL="114300" distR="114300" simplePos="0" relativeHeight="251658243" behindDoc="1" locked="1" layoutInCell="1" allowOverlap="1" wp14:anchorId="16061DF2" wp14:editId="6577A8B0">
                <wp:simplePos x="0" y="0"/>
                <wp:positionH relativeFrom="column">
                  <wp:posOffset>-114935</wp:posOffset>
                </wp:positionH>
                <wp:positionV relativeFrom="page">
                  <wp:posOffset>1400810</wp:posOffset>
                </wp:positionV>
                <wp:extent cx="5659120" cy="60071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600710"/>
                        </a:xfrm>
                        <a:prstGeom prst="rect">
                          <a:avLst/>
                        </a:prstGeom>
                        <a:noFill/>
                        <a:ln w="9525">
                          <a:noFill/>
                          <a:miter lim="800000"/>
                          <a:headEnd/>
                          <a:tailEnd/>
                        </a:ln>
                      </wps:spPr>
                      <wps:txbx>
                        <w:txbxContent>
                          <w:p w14:paraId="423C7DE9" w14:textId="2CBF42C3" w:rsidR="009F63F8" w:rsidRPr="00544FE0" w:rsidRDefault="006E6C65" w:rsidP="00C67A03">
                            <w:pPr>
                              <w:pStyle w:val="Geenafstand"/>
                              <w:rPr>
                                <w:color w:val="DC3C5C"/>
                              </w:rPr>
                            </w:pPr>
                            <w:r>
                              <w:rPr>
                                <w:rFonts w:ascii="Merriweather" w:hAnsi="Merriweather" w:cs="Merriweather"/>
                                <w:i/>
                                <w:sz w:val="64"/>
                                <w:szCs w:val="64"/>
                              </w:rPr>
                              <w:t>Erfgoedonderwijs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61DF2" id="_x0000_s1027" type="#_x0000_t202" style="position:absolute;margin-left:-9.05pt;margin-top:110.3pt;width:445.6pt;height:47.3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" filled="f" stroked="f">
                <v:textbox>
                  <w:txbxContent>
                    <w:p w14:paraId="423C7DE9" w14:textId="2CBF42C3" w:rsidR="009F63F8" w:rsidRPr="00544FE0" w:rsidRDefault="006E6C65" w:rsidP="00C67A03">
                      <w:pPr>
                        <w:pStyle w:val="Geenafstand"/>
                        <w:rPr>
                          <w:color w:val="DC3C5C"/>
                        </w:rPr>
                      </w:pPr>
                      <w:r>
                        <w:rPr>
                          <w:rFonts w:ascii="Merriweather" w:hAnsi="Merriweather" w:cs="Merriweather"/>
                          <w:i/>
                          <w:sz w:val="64"/>
                          <w:szCs w:val="64"/>
                        </w:rPr>
                        <w:t>Erfgoedonderwijs</w:t>
                      </w:r>
                    </w:p>
                  </w:txbxContent>
                </v:textbox>
                <w10:wrap anchory="page"/>
                <w10:anchorlock/>
              </v:shape>
            </w:pict>
          </mc:Fallback>
        </mc:AlternateContent>
      </w:r>
      <w:r w:rsidR="005E7FBF">
        <w:rPr>
          <w:rFonts w:ascii="Kelpt Sans B1 Medium" w:hAnsi="Kelpt Sans B1 Medium"/>
          <w:sz w:val="96"/>
          <w:szCs w:val="96"/>
        </w:rPr>
        <w:t>Informatie over</w:t>
      </w:r>
      <w:r w:rsidR="006E6C65">
        <w:rPr>
          <w:rFonts w:ascii="Kelpt Sans B1 Medium" w:hAnsi="Kelpt Sans B1 Medium"/>
          <w:sz w:val="96"/>
          <w:szCs w:val="96"/>
        </w:rPr>
        <w:t xml:space="preserve"> </w:t>
      </w:r>
    </w:p>
    <w:p w14:paraId="2210D170" w14:textId="77777777" w:rsidR="00C67A03" w:rsidRPr="00C67A03" w:rsidRDefault="00C67A03" w:rsidP="00E030A5">
      <w:pPr>
        <w:pStyle w:val="Geenafstand"/>
      </w:pPr>
      <w:r>
        <w:rPr>
          <w:noProof/>
          <w:lang w:eastAsia="nl-NL"/>
        </w:rPr>
        <mc:AlternateContent>
          <mc:Choice Requires="wps">
            <w:drawing>
              <wp:anchor distT="0" distB="0" distL="114300" distR="114300" simplePos="0" relativeHeight="251658244" behindDoc="0" locked="0" layoutInCell="1" allowOverlap="0" wp14:anchorId="3357BBE5" wp14:editId="47D01815">
                <wp:simplePos x="0" y="0"/>
                <wp:positionH relativeFrom="margin">
                  <wp:align>left</wp:align>
                </wp:positionH>
                <wp:positionV relativeFrom="paragraph">
                  <wp:posOffset>377825</wp:posOffset>
                </wp:positionV>
                <wp:extent cx="5760000" cy="0"/>
                <wp:effectExtent l="0" t="0" r="0" b="19050"/>
                <wp:wrapNone/>
                <wp:docPr id="9" name="Rechte verbindingslijn 9"/>
                <wp:cNvGraphicFramePr/>
                <a:graphic xmlns:a="http://schemas.openxmlformats.org/drawingml/2006/main">
                  <a:graphicData uri="http://schemas.microsoft.com/office/word/2010/wordprocessingShape">
                    <wps:wsp>
                      <wps:cNvCnPr/>
                      <wps:spPr>
                        <a:xfrm>
                          <a:off x="0" y="0"/>
                          <a:ext cx="5760000" cy="0"/>
                        </a:xfrm>
                        <a:prstGeom prst="line">
                          <a:avLst/>
                        </a:prstGeom>
                        <a:ln w="127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Rechte verbindingslijn 9" style="position:absolute;z-index:25161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o:allowoverlap="f" strokecolor="black [3213]" strokeweight="1pt" from="0,29.75pt" to="453.55pt,29.75pt" w14:anchorId="45B8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">
                <v:stroke endcap="round" dashstyle="1 1"/>
                <w10:wrap anchorx="margin"/>
              </v:line>
            </w:pict>
          </mc:Fallback>
        </mc:AlternateContent>
      </w:r>
    </w:p>
    <w:p w14:paraId="7A3F7F1D" w14:textId="77777777" w:rsidR="00C67A03" w:rsidRPr="00C67A03" w:rsidRDefault="00C67A03" w:rsidP="00C67A03">
      <w:pPr>
        <w:pStyle w:val="Gewonetekst"/>
      </w:pPr>
    </w:p>
    <w:p w14:paraId="70FC7C09" w14:textId="77777777" w:rsidR="00C67A03" w:rsidRPr="00C67A03" w:rsidRDefault="00C67A03" w:rsidP="00C67A03">
      <w:pPr>
        <w:pStyle w:val="Gewonetekst"/>
      </w:pPr>
    </w:p>
    <w:p w14:paraId="212F52E4" w14:textId="77777777" w:rsidR="00E030A5" w:rsidRDefault="00E030A5" w:rsidP="009F63F8">
      <w:pPr>
        <w:pStyle w:val="Kopjes"/>
      </w:pPr>
    </w:p>
    <w:p w14:paraId="364F68A0" w14:textId="67B1A51D" w:rsidR="007A5D6E" w:rsidRDefault="007A5D6E" w:rsidP="004B6379">
      <w:pPr>
        <w:pStyle w:val="Gewonetekst"/>
        <w:rPr>
          <w:rFonts w:ascii="Barlow SemiBold" w:hAnsi="Barlow SemiBold"/>
          <w:color w:val="DC3C5C"/>
          <w:sz w:val="24"/>
          <w:szCs w:val="24"/>
        </w:rPr>
      </w:pPr>
      <w:r w:rsidRPr="007A5D6E">
        <w:rPr>
          <w:rFonts w:ascii="Barlow SemiBold" w:hAnsi="Barlow SemiBold"/>
          <w:color w:val="DC3C5C"/>
          <w:sz w:val="24"/>
          <w:szCs w:val="24"/>
        </w:rPr>
        <w:t>Wat verstaan we onder cultureel erfgoed?</w:t>
      </w:r>
    </w:p>
    <w:p w14:paraId="3DF4159F" w14:textId="6D49A4F9" w:rsidR="00536DB2" w:rsidRDefault="00536DB2" w:rsidP="004B6379">
      <w:pPr>
        <w:pStyle w:val="Gewonetekst"/>
      </w:pPr>
      <w:r w:rsidRPr="00B92F1B">
        <w:rPr>
          <w:noProof/>
          <w:lang w:eastAsia="nl-NL"/>
        </w:rPr>
        <mc:AlternateContent>
          <mc:Choice Requires="wps">
            <w:drawing>
              <wp:anchor distT="0" distB="0" distL="114300" distR="114300" simplePos="0" relativeHeight="251658246" behindDoc="0" locked="0" layoutInCell="1" allowOverlap="0" wp14:anchorId="6DE6BB6D" wp14:editId="47B14925">
                <wp:simplePos x="0" y="0"/>
                <wp:positionH relativeFrom="margin">
                  <wp:align>left</wp:align>
                </wp:positionH>
                <wp:positionV relativeFrom="margin">
                  <wp:align>bottom</wp:align>
                </wp:positionV>
                <wp:extent cx="5760000" cy="0"/>
                <wp:effectExtent l="0" t="0" r="0" b="0"/>
                <wp:wrapNone/>
                <wp:docPr id="295" name="Rechte verbindingslijn 295"/>
                <wp:cNvGraphicFramePr/>
                <a:graphic xmlns:a="http://schemas.openxmlformats.org/drawingml/2006/main">
                  <a:graphicData uri="http://schemas.microsoft.com/office/word/2010/wordprocessingShape">
                    <wps:wsp>
                      <wps:cNvCnPr/>
                      <wps:spPr>
                        <a:xfrm>
                          <a:off x="0" y="0"/>
                          <a:ext cx="5760000" cy="0"/>
                        </a:xfrm>
                        <a:prstGeom prst="line">
                          <a:avLst/>
                        </a:prstGeom>
                        <a:ln w="127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Rechte verbindingslijn 295" style="position:absolute;z-index:25167001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 o:spid="_x0000_s1026" o:allowoverlap="f" strokecolor="black [3213]" strokeweight="1pt" from="0,0" to="453.55pt,0" w14:anchorId="323F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">
                <v:stroke endcap="round" dashstyle="1 1"/>
                <w10:wrap anchorx="margin" anchory="margin"/>
              </v:line>
            </w:pict>
          </mc:Fallback>
        </mc:AlternateContent>
      </w:r>
      <w:r w:rsidR="007A5D6E" w:rsidRPr="007A5D6E">
        <w:rPr>
          <w:noProof/>
          <w:lang w:eastAsia="nl-NL"/>
        </w:rPr>
        <w:t xml:space="preserve">Cultureel erfgoed kan een archeologische vondst zijn of een gebouw, landschap, archiefstuk, historische kaart, oude foto en voorwerp. Maar </w:t>
      </w:r>
      <w:r w:rsidR="00363F6D">
        <w:rPr>
          <w:noProof/>
          <w:lang w:eastAsia="nl-NL"/>
        </w:rPr>
        <w:t xml:space="preserve">het </w:t>
      </w:r>
      <w:r w:rsidR="007A5D6E" w:rsidRPr="007A5D6E">
        <w:rPr>
          <w:noProof/>
          <w:lang w:eastAsia="nl-NL"/>
        </w:rPr>
        <w:t xml:space="preserve">kunnen </w:t>
      </w:r>
      <w:r w:rsidR="00363F6D">
        <w:rPr>
          <w:noProof/>
          <w:lang w:eastAsia="nl-NL"/>
        </w:rPr>
        <w:t>ook</w:t>
      </w:r>
      <w:r w:rsidR="007A5D6E" w:rsidRPr="007A5D6E">
        <w:rPr>
          <w:noProof/>
          <w:lang w:eastAsia="nl-NL"/>
        </w:rPr>
        <w:t xml:space="preserve"> verhalen, ambachten, tradities, gebruiken en rituelen zijn (immaterieel erfgoed). Het zijn de tastbare sporen van culturele uitingen die door voorgaande generaties zijn bewaard en waar we in het heden (opnieuw) betekenis aan geven.</w:t>
      </w:r>
    </w:p>
    <w:p w14:paraId="6914209A" w14:textId="77777777" w:rsidR="00536DB2" w:rsidRDefault="00536DB2" w:rsidP="00536DB2">
      <w:pPr>
        <w:pStyle w:val="Gewonetekst"/>
      </w:pPr>
    </w:p>
    <w:p w14:paraId="5BDCAF6E" w14:textId="77777777" w:rsidR="007A5D6E" w:rsidRDefault="007A5D6E" w:rsidP="007A5D6E">
      <w:pPr>
        <w:pStyle w:val="Gewonetekst"/>
        <w:rPr>
          <w:rFonts w:ascii="Barlow SemiBold" w:hAnsi="Barlow SemiBold"/>
          <w:color w:val="DC3C5C"/>
          <w:sz w:val="24"/>
          <w:szCs w:val="24"/>
        </w:rPr>
      </w:pPr>
      <w:r w:rsidRPr="007A5D6E">
        <w:rPr>
          <w:rFonts w:ascii="Barlow SemiBold" w:hAnsi="Barlow SemiBold"/>
          <w:color w:val="DC3C5C"/>
          <w:sz w:val="24"/>
          <w:szCs w:val="24"/>
        </w:rPr>
        <w:t>Erfgoededucatie wat houdt dat in?</w:t>
      </w:r>
    </w:p>
    <w:p w14:paraId="4433A90F" w14:textId="08BE32E8" w:rsidR="00536DB2" w:rsidRDefault="007A5D6E" w:rsidP="00536DB2">
      <w:pPr>
        <w:pStyle w:val="Gewonetekst"/>
      </w:pPr>
      <w:r w:rsidRPr="007A5D6E">
        <w:t>Erfgoededucatie gaat over maken, bewaren, betekenis geven en doorgeven. Door te zeggen dit is 'erfgoed' geven we als gemeenschap aan dat we het willen bewaren voor de toekomst. Erfgoed is niet neutraal, maar context- en tijdgebonden. Mensen geven immers steeds opnieuw betekenis aan de wereld om zich heen. Het denken over erfgoed ontwikkelt zich door de tijd heen, maar verschilt ook van groep tot groep en zelfs per persoon. Iedereen kijkt vanuit zijn eigen achtergrond en perspectief.</w:t>
      </w:r>
    </w:p>
    <w:p w14:paraId="0F54A642" w14:textId="77777777" w:rsidR="007A5D6E" w:rsidRDefault="007A5D6E" w:rsidP="00536DB2">
      <w:pPr>
        <w:pStyle w:val="Gewonetekst"/>
      </w:pPr>
    </w:p>
    <w:p w14:paraId="1EA04034" w14:textId="77777777" w:rsidR="007A5D6E" w:rsidRDefault="007A5D6E" w:rsidP="007A5D6E">
      <w:pPr>
        <w:pStyle w:val="Gewonetekst"/>
        <w:rPr>
          <w:rFonts w:ascii="Barlow SemiBold" w:hAnsi="Barlow SemiBold"/>
          <w:color w:val="DC3C5C"/>
          <w:sz w:val="24"/>
          <w:szCs w:val="24"/>
        </w:rPr>
      </w:pPr>
      <w:r w:rsidRPr="007A5D6E">
        <w:rPr>
          <w:rFonts w:ascii="Barlow SemiBold" w:hAnsi="Barlow SemiBold"/>
          <w:color w:val="DC3C5C"/>
          <w:sz w:val="24"/>
          <w:szCs w:val="24"/>
        </w:rPr>
        <w:t>Wat is erfgoedwijsheid?</w:t>
      </w:r>
    </w:p>
    <w:p w14:paraId="3F6E0180" w14:textId="31A95D77" w:rsidR="007A5D6E" w:rsidRDefault="002D6A07" w:rsidP="007A5D6E">
      <w:pPr>
        <w:pStyle w:val="Gewonetekst"/>
      </w:pPr>
      <w:r>
        <w:t xml:space="preserve">Uiteindelijk willen we dat de leerlingen een </w:t>
      </w:r>
      <w:r w:rsidR="007A5D6E">
        <w:t xml:space="preserve">kritisch vermogen </w:t>
      </w:r>
      <w:r>
        <w:t xml:space="preserve">ontwikkelen </w:t>
      </w:r>
      <w:r w:rsidR="007A5D6E">
        <w:t xml:space="preserve">om het erfgoed te bevragen en betekenis te geven in het nu. Erfgoedwijze leerlingen ontwikkelen </w:t>
      </w:r>
      <w:r>
        <w:t xml:space="preserve">namelijk </w:t>
      </w:r>
      <w:r w:rsidR="007A5D6E">
        <w:t>een genuanceerde en open blik op erfgoed</w:t>
      </w:r>
      <w:r>
        <w:t xml:space="preserve"> en de betekenis ervan voor henzelf en anderen. </w:t>
      </w:r>
    </w:p>
    <w:p w14:paraId="7A3C7346" w14:textId="77777777" w:rsidR="007A5D6E" w:rsidRDefault="007A5D6E" w:rsidP="007A5D6E">
      <w:pPr>
        <w:pStyle w:val="Gewonetekst"/>
      </w:pPr>
      <w:r>
        <w:t> </w:t>
      </w:r>
    </w:p>
    <w:p w14:paraId="4F0E9D92" w14:textId="159F573C" w:rsidR="007A5D6E" w:rsidRDefault="007A5D6E" w:rsidP="007A5D6E">
      <w:pPr>
        <w:pStyle w:val="Gewonetekst"/>
        <w:rPr>
          <w:rFonts w:ascii="Barlow SemiBold" w:hAnsi="Barlow SemiBold"/>
          <w:color w:val="DC3C5C"/>
          <w:sz w:val="24"/>
          <w:szCs w:val="24"/>
        </w:rPr>
      </w:pPr>
      <w:r>
        <w:rPr>
          <w:rFonts w:ascii="Barlow SemiBold" w:hAnsi="Barlow SemiBold"/>
          <w:color w:val="DC3C5C"/>
          <w:sz w:val="24"/>
          <w:szCs w:val="24"/>
        </w:rPr>
        <w:t>Opzet leerlijn</w:t>
      </w:r>
      <w:r w:rsidRPr="007A5D6E">
        <w:rPr>
          <w:rFonts w:ascii="Barlow SemiBold" w:hAnsi="Barlow SemiBold"/>
          <w:color w:val="DC3C5C"/>
          <w:sz w:val="24"/>
          <w:szCs w:val="24"/>
        </w:rPr>
        <w:t>:</w:t>
      </w:r>
    </w:p>
    <w:p w14:paraId="6E2C29D0" w14:textId="6F2DA92E" w:rsidR="007A5D6E" w:rsidRDefault="007A5D6E" w:rsidP="007A5D6E">
      <w:pPr>
        <w:pStyle w:val="Gewonetekst"/>
      </w:pPr>
      <w:r>
        <w:t xml:space="preserve">De leerlijn Erfgoed bestaat uit twee lessen per groep. De lessen voor groep 1 en 2 zijn gecombineerd. Per </w:t>
      </w:r>
      <w:r w:rsidR="00363F6D">
        <w:t>leer</w:t>
      </w:r>
      <w:r>
        <w:t xml:space="preserve">jaar ligt de nadruk van een les met name op het verkennen en onderzoeken van </w:t>
      </w:r>
      <w:r w:rsidR="002D6A07">
        <w:t xml:space="preserve">het </w:t>
      </w:r>
      <w:r>
        <w:t>loka</w:t>
      </w:r>
      <w:r w:rsidR="002D6A07">
        <w:t xml:space="preserve">le </w:t>
      </w:r>
      <w:r>
        <w:t xml:space="preserve">erfgoed en werken we in de andere les meer aan burgerschapsthema’s. </w:t>
      </w:r>
    </w:p>
    <w:p w14:paraId="794E50E1" w14:textId="77777777" w:rsidR="00247ED1" w:rsidRDefault="00247ED1" w:rsidP="007A5D6E">
      <w:pPr>
        <w:pStyle w:val="Gewonetekst"/>
      </w:pPr>
    </w:p>
    <w:p w14:paraId="7ED8E56E" w14:textId="04D85D9D" w:rsidR="007A5D6E" w:rsidRDefault="007A5D6E" w:rsidP="007A5D6E">
      <w:pPr>
        <w:pStyle w:val="Kopjes"/>
      </w:pPr>
      <w:r>
        <w:t>Opbouw van de lessen</w:t>
      </w:r>
    </w:p>
    <w:p w14:paraId="61E69F86" w14:textId="77777777" w:rsidR="007A5D6E" w:rsidRDefault="007A5D6E" w:rsidP="007A5D6E">
      <w:pPr>
        <w:pStyle w:val="Gewonetekst"/>
      </w:pPr>
      <w:r>
        <w:t xml:space="preserve">1] ORIËNTEREN - oriëntatie op het onderwerp, </w:t>
      </w:r>
    </w:p>
    <w:p w14:paraId="6782CD8A" w14:textId="77777777" w:rsidR="007A5D6E" w:rsidRDefault="007A5D6E" w:rsidP="007A5D6E">
      <w:pPr>
        <w:pStyle w:val="Gewonetekst"/>
      </w:pPr>
      <w:r>
        <w:t xml:space="preserve">2] ONDERZOEKEN - het onderzoeken van verschillende perspectieven, </w:t>
      </w:r>
    </w:p>
    <w:p w14:paraId="20141C9F" w14:textId="77777777" w:rsidR="007A5D6E" w:rsidRDefault="007A5D6E" w:rsidP="007A5D6E">
      <w:pPr>
        <w:pStyle w:val="Gewonetekst"/>
      </w:pPr>
      <w:r>
        <w:t xml:space="preserve">3] UITVOEREN - het uitwerken van een eigen perspectief, </w:t>
      </w:r>
    </w:p>
    <w:p w14:paraId="551FCBF8" w14:textId="3E9AD268" w:rsidR="007A5D6E" w:rsidRDefault="007A5D6E" w:rsidP="007A5D6E">
      <w:pPr>
        <w:pStyle w:val="Gewonetekst"/>
      </w:pPr>
      <w:r>
        <w:t>4] EVALUEREN - reflectie op het proces en onderwerp.</w:t>
      </w:r>
    </w:p>
    <w:p w14:paraId="517E1210" w14:textId="77777777" w:rsidR="00D43D92" w:rsidRDefault="00D43D92" w:rsidP="007A5D6E">
      <w:pPr>
        <w:pStyle w:val="Gewonetekst"/>
      </w:pPr>
    </w:p>
    <w:p w14:paraId="2014367B" w14:textId="77777777" w:rsidR="00D43D92" w:rsidRPr="00D43D92" w:rsidRDefault="00D43D92" w:rsidP="00D43D92">
      <w:pPr>
        <w:pStyle w:val="Kopjes"/>
      </w:pPr>
      <w:r w:rsidRPr="00D43D92">
        <w:t>Voorbereiding</w:t>
      </w:r>
      <w:r w:rsidRPr="00D43D92">
        <w:rPr>
          <w:rFonts w:ascii="Times New Roman" w:hAnsi="Times New Roman" w:cs="Times New Roman"/>
        </w:rPr>
        <w:t> </w:t>
      </w:r>
      <w:r w:rsidRPr="00D43D92">
        <w:t> </w:t>
      </w:r>
    </w:p>
    <w:p w14:paraId="427AC495" w14:textId="77777777" w:rsidR="00D43D92" w:rsidRPr="00D43D92" w:rsidRDefault="00D43D92" w:rsidP="00D43D92">
      <w:pPr>
        <w:pStyle w:val="Gewonetekst"/>
      </w:pPr>
      <w:r w:rsidRPr="00D43D92">
        <w:t xml:space="preserve">Reserveer de </w:t>
      </w:r>
      <w:proofErr w:type="spellStart"/>
      <w:r w:rsidRPr="00D43D92">
        <w:t>leskist</w:t>
      </w:r>
      <w:proofErr w:type="spellEnd"/>
      <w:r w:rsidRPr="00D43D92">
        <w:t xml:space="preserve"> bij CKC door te mailen naar </w:t>
      </w:r>
      <w:hyperlink r:id="rId13" w:tgtFrame="_blank" w:history="1">
        <w:r w:rsidRPr="00D43D92">
          <w:rPr>
            <w:rStyle w:val="LinkChar"/>
          </w:rPr>
          <w:t>info@cultuurentechniekopschool.nl</w:t>
        </w:r>
      </w:hyperlink>
      <w:r w:rsidRPr="00D43D92">
        <w:rPr>
          <w:rStyle w:val="LinkChar"/>
        </w:rPr>
        <w:t>.</w:t>
      </w:r>
      <w:r w:rsidRPr="00D43D92">
        <w:t xml:space="preserve"> Kijk voor elke les goed of je fysieke materialen uit de kist nodig hebt. Veel van de lesmaterialen zoals bijlages en werkbladen zijn ook online te vinden.</w:t>
      </w:r>
      <w:r w:rsidRPr="00D43D92">
        <w:rPr>
          <w:rFonts w:ascii="Times New Roman" w:hAnsi="Times New Roman" w:cs="Times New Roman"/>
        </w:rPr>
        <w:t>   </w:t>
      </w:r>
      <w:r w:rsidRPr="00D43D92">
        <w:t> </w:t>
      </w:r>
    </w:p>
    <w:p w14:paraId="08343A44" w14:textId="77777777" w:rsidR="00C9667A" w:rsidRDefault="00D43D92" w:rsidP="00D43D92">
      <w:pPr>
        <w:pStyle w:val="Gewonetekst"/>
        <w:rPr>
          <w:rStyle w:val="LinkChar"/>
        </w:rPr>
      </w:pPr>
      <w:r w:rsidRPr="00D43D92">
        <w:t xml:space="preserve">Werk je digitaal zonder </w:t>
      </w:r>
      <w:proofErr w:type="spellStart"/>
      <w:r w:rsidRPr="00D43D92">
        <w:t>leskist</w:t>
      </w:r>
      <w:proofErr w:type="spellEnd"/>
      <w:r w:rsidRPr="00D43D92">
        <w:t xml:space="preserve">? Klik dan op de linkjes in de materialenlijst of kijk op de website </w:t>
      </w:r>
      <w:hyperlink r:id="rId14" w:tgtFrame="_blank" w:history="1">
        <w:r w:rsidRPr="00D43D92">
          <w:rPr>
            <w:rStyle w:val="LinkChar"/>
          </w:rPr>
          <w:t>www.cultuurentechniekopschool.nl/leerlijnen/erfgoed</w:t>
        </w:r>
      </w:hyperlink>
      <w:r w:rsidRPr="00D43D92">
        <w:rPr>
          <w:rStyle w:val="LinkChar"/>
        </w:rPr>
        <w:t>.</w:t>
      </w:r>
    </w:p>
    <w:p w14:paraId="1E523169" w14:textId="77777777" w:rsidR="00C9667A" w:rsidRDefault="00C9667A" w:rsidP="00D43D92">
      <w:pPr>
        <w:pStyle w:val="Gewonetekst"/>
        <w:rPr>
          <w:rStyle w:val="LinkChar"/>
        </w:rPr>
      </w:pPr>
    </w:p>
    <w:p w14:paraId="7AD465F0" w14:textId="39D074C1" w:rsidR="00D43D92" w:rsidRPr="00C9667A" w:rsidRDefault="00C9667A" w:rsidP="00C9667A">
      <w:pPr>
        <w:pStyle w:val="Gewonetekst"/>
        <w:rPr>
          <w:rStyle w:val="LinkChar"/>
          <w:b w:val="0"/>
          <w:i/>
          <w:iCs/>
          <w:color w:val="auto"/>
        </w:rPr>
      </w:pPr>
      <w:r w:rsidRPr="00C9667A">
        <w:rPr>
          <w:rStyle w:val="LinkChar"/>
          <w:b w:val="0"/>
          <w:i/>
          <w:iCs/>
          <w:color w:val="auto"/>
        </w:rPr>
        <w:t xml:space="preserve">Tip: voor alle lessen is het aan te raden het digibord te gebruiken, zodat bijlages getoond kunnen worden. Ook kun je op deze manier werkbladen bespreken met de leerlingen. </w:t>
      </w:r>
      <w:r w:rsidR="00D43D92" w:rsidRPr="00C9667A">
        <w:rPr>
          <w:rStyle w:val="LinkChar"/>
          <w:rFonts w:ascii="Times New Roman" w:hAnsi="Times New Roman" w:cs="Times New Roman"/>
          <w:b w:val="0"/>
          <w:i/>
          <w:iCs/>
          <w:color w:val="auto"/>
        </w:rPr>
        <w:t>  </w:t>
      </w:r>
      <w:r w:rsidR="00D43D92" w:rsidRPr="00C9667A">
        <w:rPr>
          <w:rStyle w:val="LinkChar"/>
          <w:b w:val="0"/>
          <w:i/>
          <w:iCs/>
          <w:color w:val="auto"/>
        </w:rPr>
        <w:t> </w:t>
      </w:r>
    </w:p>
    <w:p w14:paraId="7E3822C9" w14:textId="72726806" w:rsidR="009E09B3" w:rsidRDefault="00D43D92" w:rsidP="007A5D6E">
      <w:pPr>
        <w:pStyle w:val="Gewonetekst"/>
      </w:pPr>
      <w:r w:rsidRPr="00D43D92">
        <w:t> </w:t>
      </w:r>
    </w:p>
    <w:p w14:paraId="6FDF4EF2" w14:textId="70EC3FF8" w:rsidR="0040220C" w:rsidRDefault="007A5D6E" w:rsidP="0040220C">
      <w:pPr>
        <w:pStyle w:val="Kopjes"/>
      </w:pPr>
      <w:r>
        <w:t>Vaardigheden</w:t>
      </w:r>
    </w:p>
    <w:p w14:paraId="1B2A605A" w14:textId="77777777" w:rsidR="007A5D6E" w:rsidRDefault="007A5D6E" w:rsidP="007A5D6E">
      <w:pPr>
        <w:pStyle w:val="Gewonetekst"/>
      </w:pPr>
      <w:r w:rsidRPr="007A5D6E">
        <w:t xml:space="preserve">De leerlingen leren vanuit verschillende perspectieven naar erfgoed te kijken, hun empathisch vermogen te ontwikkelen en om genuanceerder te denken. De kinderen worden gestimuleerd te bedenken, te </w:t>
      </w:r>
    </w:p>
    <w:p w14:paraId="763978FE" w14:textId="48DC33AD" w:rsidR="007A5D6E" w:rsidRDefault="007A5D6E" w:rsidP="007A5D6E">
      <w:pPr>
        <w:pStyle w:val="Gewonetekst"/>
      </w:pPr>
      <w:r w:rsidRPr="007A5D6E">
        <w:t>verwoorden en te voelen wat zijzelf en andere mensen vinden</w:t>
      </w:r>
      <w:r w:rsidR="002D6A07">
        <w:t xml:space="preserve"> van het erfgoed</w:t>
      </w:r>
      <w:r w:rsidRPr="007A5D6E">
        <w:t>. Op deze manier ervaren leerlingen dat hun stem ertoe doet en dat ze actief (mee) kunnen doen aan betekenisgeving. Door deze aanpak valt erfgoedwijsheid niet alleen onder cultuureducatie, maar sluit het ook goed aan bij doelen van Burgerschap, Taalonderwijs, Vreedzame school en meer.</w:t>
      </w:r>
      <w:r>
        <w:t xml:space="preserve"> </w:t>
      </w:r>
    </w:p>
    <w:p w14:paraId="55AFB0F0" w14:textId="77777777" w:rsidR="007A5D6E" w:rsidRDefault="007A5D6E" w:rsidP="007A5D6E">
      <w:pPr>
        <w:pStyle w:val="Gewonetekst"/>
      </w:pPr>
    </w:p>
    <w:p w14:paraId="6918C0A8" w14:textId="77777777" w:rsidR="00D43D92" w:rsidRDefault="00D43D92" w:rsidP="007A5D6E">
      <w:pPr>
        <w:pStyle w:val="Gewonetekst"/>
        <w:rPr>
          <w:rFonts w:ascii="Barlow SemiBold" w:hAnsi="Barlow SemiBold"/>
          <w:color w:val="DC3C5C"/>
          <w:sz w:val="24"/>
          <w:szCs w:val="24"/>
        </w:rPr>
      </w:pPr>
    </w:p>
    <w:p w14:paraId="2C440ECF" w14:textId="77777777" w:rsidR="00D43D92" w:rsidRDefault="00D43D92" w:rsidP="007A5D6E">
      <w:pPr>
        <w:pStyle w:val="Gewonetekst"/>
        <w:rPr>
          <w:rFonts w:ascii="Barlow SemiBold" w:hAnsi="Barlow SemiBold"/>
          <w:color w:val="DC3C5C"/>
          <w:sz w:val="24"/>
          <w:szCs w:val="24"/>
        </w:rPr>
      </w:pPr>
    </w:p>
    <w:p w14:paraId="6A9343B4" w14:textId="77777777" w:rsidR="00D43D92" w:rsidRDefault="00D43D92" w:rsidP="007A5D6E">
      <w:pPr>
        <w:pStyle w:val="Gewonetekst"/>
        <w:rPr>
          <w:rFonts w:ascii="Barlow SemiBold" w:hAnsi="Barlow SemiBold"/>
          <w:color w:val="DC3C5C"/>
          <w:sz w:val="24"/>
          <w:szCs w:val="24"/>
        </w:rPr>
      </w:pPr>
    </w:p>
    <w:p w14:paraId="4AD82757" w14:textId="77777777" w:rsidR="00D43D92" w:rsidRDefault="00D43D92" w:rsidP="007A5D6E">
      <w:pPr>
        <w:pStyle w:val="Gewonetekst"/>
        <w:rPr>
          <w:rFonts w:ascii="Barlow SemiBold" w:hAnsi="Barlow SemiBold"/>
          <w:color w:val="DC3C5C"/>
          <w:sz w:val="24"/>
          <w:szCs w:val="24"/>
        </w:rPr>
      </w:pPr>
    </w:p>
    <w:p w14:paraId="3AFE5101" w14:textId="77777777" w:rsidR="00D43D92" w:rsidRDefault="00D43D92" w:rsidP="007A5D6E">
      <w:pPr>
        <w:pStyle w:val="Gewonetekst"/>
        <w:rPr>
          <w:rFonts w:ascii="Barlow SemiBold" w:hAnsi="Barlow SemiBold"/>
          <w:color w:val="DC3C5C"/>
          <w:sz w:val="24"/>
          <w:szCs w:val="24"/>
        </w:rPr>
      </w:pPr>
    </w:p>
    <w:p w14:paraId="4D58C5A2" w14:textId="616A02E7" w:rsidR="007A5D6E" w:rsidRDefault="007A5D6E" w:rsidP="007A5D6E">
      <w:pPr>
        <w:pStyle w:val="Gewonetekst"/>
        <w:rPr>
          <w:rFonts w:ascii="Barlow SemiBold" w:hAnsi="Barlow SemiBold"/>
          <w:color w:val="DC3C5C"/>
          <w:sz w:val="24"/>
          <w:szCs w:val="24"/>
        </w:rPr>
      </w:pPr>
      <w:r w:rsidRPr="007A5D6E">
        <w:rPr>
          <w:rFonts w:ascii="Barlow SemiBold" w:hAnsi="Barlow SemiBold"/>
          <w:color w:val="DC3C5C"/>
          <w:sz w:val="24"/>
          <w:szCs w:val="24"/>
        </w:rPr>
        <w:t>Wat kun je verwachten van leerlingen tussen de 4-9 jaar?</w:t>
      </w:r>
    </w:p>
    <w:p w14:paraId="46F98D8F" w14:textId="576385FF" w:rsidR="0040220C" w:rsidRDefault="007A5D6E" w:rsidP="0040220C">
      <w:pPr>
        <w:pStyle w:val="Gewonetekst"/>
      </w:pPr>
      <w:r w:rsidRPr="007A5D6E">
        <w:t>Centraal staat het herkennen en benoemen van de wereld om zich heen. Het leren gaat meer en meer via (beeld)taal. Laat het kind veel verschillende dingen zien en benoemen, stel je vragend op! Hierdoor zal hun wereld steeds meer nuances krijgen. De verbeeldingskracht is nog groot. De waarneming voedt deze verbeeldingskracht.</w:t>
      </w:r>
    </w:p>
    <w:p w14:paraId="63EA2546" w14:textId="77777777" w:rsidR="007A5D6E" w:rsidRPr="00B92F1B" w:rsidRDefault="007A5D6E" w:rsidP="0040220C">
      <w:pPr>
        <w:pStyle w:val="Gewonetekst"/>
      </w:pPr>
    </w:p>
    <w:p w14:paraId="45EFB79C" w14:textId="77777777" w:rsidR="007A5D6E" w:rsidRDefault="007A5D6E" w:rsidP="007A5D6E">
      <w:pPr>
        <w:pStyle w:val="Gewonetekst"/>
        <w:rPr>
          <w:rFonts w:ascii="Barlow SemiBold" w:hAnsi="Barlow SemiBold"/>
          <w:color w:val="DC3C5C"/>
          <w:sz w:val="24"/>
          <w:szCs w:val="24"/>
        </w:rPr>
      </w:pPr>
      <w:r w:rsidRPr="007A5D6E">
        <w:rPr>
          <w:rFonts w:ascii="Barlow SemiBold" w:hAnsi="Barlow SemiBold"/>
          <w:color w:val="DC3C5C"/>
          <w:sz w:val="24"/>
          <w:szCs w:val="24"/>
        </w:rPr>
        <w:t>Wat kun je verwachten van leerlingen tussen de 9-12 jaar?</w:t>
      </w:r>
    </w:p>
    <w:p w14:paraId="5B0734FF" w14:textId="16F379CA" w:rsidR="00217478" w:rsidRDefault="007A5D6E">
      <w:pPr>
        <w:rPr>
          <w:rFonts w:ascii="Barlow" w:hAnsi="Barlow"/>
          <w:sz w:val="20"/>
          <w:szCs w:val="20"/>
        </w:rPr>
      </w:pPr>
      <w:r w:rsidRPr="007A5D6E">
        <w:rPr>
          <w:rFonts w:ascii="Barlow" w:hAnsi="Barlow"/>
          <w:sz w:val="20"/>
          <w:szCs w:val="20"/>
        </w:rPr>
        <w:t>De (zichtbare) werkelijkheid staat centraal en de mening van anderen (leeftijdsgenoten). Stimuleer een onderzoekende houding, stel vragen, laat meerdere kanten zien (standpunt/ perspectief), alleen zo wordt het een zinvolle ervaring en blijven ze niet hangen in stereotypen en vooroordelen. Andere (zaak)vakken kunnen worden gekoppeld aan het erfgoed, zodat er een bredere context ontstaat.</w:t>
      </w:r>
    </w:p>
    <w:p w14:paraId="42FA0F7C" w14:textId="0E3868F2" w:rsidR="00586BA8" w:rsidRPr="00B518DA" w:rsidRDefault="00A0708F" w:rsidP="00217478">
      <w:pPr>
        <w:pStyle w:val="Gewonetekst"/>
        <w:rPr>
          <w:rFonts w:ascii="Barlow SemiBold" w:hAnsi="Barlow SemiBold"/>
          <w:color w:val="DC3C5C"/>
          <w:sz w:val="24"/>
          <w:szCs w:val="24"/>
        </w:rPr>
      </w:pPr>
      <w:r w:rsidRPr="00B518DA">
        <w:rPr>
          <w:rFonts w:ascii="Barlow SemiBold" w:hAnsi="Barlow SemiBold"/>
          <w:color w:val="DC3C5C"/>
          <w:sz w:val="24"/>
          <w:szCs w:val="24"/>
        </w:rPr>
        <w:t>Tip</w:t>
      </w:r>
    </w:p>
    <w:p w14:paraId="3E8901F7" w14:textId="180FB67C" w:rsidR="00217478" w:rsidRDefault="00217478" w:rsidP="00217478">
      <w:pPr>
        <w:pStyle w:val="Gewonetekst"/>
      </w:pPr>
      <w:r>
        <w:t xml:space="preserve">Vaak wordt erfgoedonderwijs gekoppeld aan geschiedenisonderwijs, wat een logische stap is. Het zijn immers deze tastbare sporen van de (lokale) geschiedenis, die het verleden tot leven brengen. Maar erfgoededucatie heeft veel meer potentie en kan gekoppeld worden aan thematische onderwijs of vakken als taal, rekenen, oriëntatie op jezelf en de wereld, literatuur, beeldende vorming, muziek, dans, drama én burgerschap. Zet erfgoed bijvoorbeeld in als bron voor onderzoek of ter illustratie van een onderwerp of het trainen van bepaalde vaardigheden, zoals kritisch leren denken. </w:t>
      </w:r>
    </w:p>
    <w:p w14:paraId="291D26B7" w14:textId="77777777" w:rsidR="00217478" w:rsidRDefault="00217478" w:rsidP="00217478">
      <w:pPr>
        <w:pStyle w:val="Gewonetekst"/>
        <w:rPr>
          <w:rFonts w:ascii="Barlow SemiBold" w:hAnsi="Barlow SemiBold"/>
          <w:color w:val="DC3C5C"/>
          <w:sz w:val="24"/>
          <w:szCs w:val="24"/>
        </w:rPr>
      </w:pPr>
    </w:p>
    <w:p w14:paraId="6EB87DF0" w14:textId="23CBC311" w:rsidR="0040220C" w:rsidRDefault="0040220C">
      <w:pPr>
        <w:rPr>
          <w:rFonts w:ascii="Kelpt Sans B1 Medium" w:hAnsi="Kelpt Sans B1 Medium"/>
          <w:color w:val="DC3C5C"/>
          <w:sz w:val="56"/>
          <w:szCs w:val="56"/>
        </w:rPr>
      </w:pPr>
      <w:r>
        <w:br w:type="page"/>
      </w:r>
      <w:r w:rsidR="00373EA6">
        <w:rPr>
          <w:noProof/>
          <w:lang w:eastAsia="nl-NL"/>
        </w:rPr>
        <mc:AlternateContent>
          <mc:Choice Requires="wps">
            <w:drawing>
              <wp:anchor distT="0" distB="0" distL="114300" distR="114300" simplePos="0" relativeHeight="251658248" behindDoc="0" locked="0" layoutInCell="1" allowOverlap="0" wp14:anchorId="03C969C6" wp14:editId="60EB8E12">
                <wp:simplePos x="0" y="0"/>
                <wp:positionH relativeFrom="margin">
                  <wp:align>left</wp:align>
                </wp:positionH>
                <wp:positionV relativeFrom="margin">
                  <wp:align>bottom</wp:align>
                </wp:positionV>
                <wp:extent cx="5760000" cy="0"/>
                <wp:effectExtent l="0" t="0" r="0" b="0"/>
                <wp:wrapNone/>
                <wp:docPr id="6" name="Rechte verbindingslijn 6"/>
                <wp:cNvGraphicFramePr/>
                <a:graphic xmlns:a="http://schemas.openxmlformats.org/drawingml/2006/main">
                  <a:graphicData uri="http://schemas.microsoft.com/office/word/2010/wordprocessingShape">
                    <wps:wsp>
                      <wps:cNvCnPr/>
                      <wps:spPr>
                        <a:xfrm>
                          <a:off x="0" y="0"/>
                          <a:ext cx="5760000" cy="0"/>
                        </a:xfrm>
                        <a:prstGeom prst="line">
                          <a:avLst/>
                        </a:prstGeom>
                        <a:ln w="127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Rechte verbindingslijn 6" style="position:absolute;z-index:25175142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 o:spid="_x0000_s1026" o:allowoverlap="f" strokecolor="black [3213]" strokeweight="1pt" from="0,0" to="453.55pt,0" w14:anchorId="205487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">
                <v:stroke endcap="round" dashstyle="1 1"/>
                <w10:wrap anchorx="margin" anchory="margin"/>
              </v:line>
            </w:pict>
          </mc:Fallback>
        </mc:AlternateContent>
      </w:r>
    </w:p>
    <w:p w14:paraId="36C45BF8" w14:textId="4F8631A5" w:rsidR="00CD36D3" w:rsidRDefault="00CD36D3" w:rsidP="00CD36D3">
      <w:pPr>
        <w:pStyle w:val="Colofonkopje"/>
      </w:pPr>
      <w:r w:rsidRPr="00CD36D3">
        <w:lastRenderedPageBreak/>
        <w:t>Colofon</w:t>
      </w:r>
      <w:r w:rsidR="007A5D6E" w:rsidRPr="007A5D6E">
        <w:rPr>
          <w:noProof/>
          <w:lang w:eastAsia="nl-NL"/>
        </w:rPr>
        <w:t xml:space="preserve"> </w:t>
      </w:r>
    </w:p>
    <w:p w14:paraId="260915A2" w14:textId="77777777" w:rsidR="00CD36D3" w:rsidRDefault="00CD36D3" w:rsidP="00CD36D3">
      <w:pPr>
        <w:pStyle w:val="Gewonetekst"/>
      </w:pPr>
    </w:p>
    <w:p w14:paraId="458FA7D7" w14:textId="0B6F550A" w:rsidR="00CD36D3" w:rsidRDefault="007A5D6E" w:rsidP="00CD36D3">
      <w:pPr>
        <w:pStyle w:val="Gewonetekst"/>
      </w:pPr>
      <w:r>
        <w:rPr>
          <w:noProof/>
          <w:lang w:eastAsia="nl-NL"/>
        </w:rPr>
        <mc:AlternateContent>
          <mc:Choice Requires="wps">
            <w:drawing>
              <wp:anchor distT="0" distB="0" distL="114300" distR="114300" simplePos="0" relativeHeight="251658241" behindDoc="0" locked="0" layoutInCell="1" allowOverlap="1" wp14:anchorId="65647BC9" wp14:editId="4ABCC5A4">
                <wp:simplePos x="0" y="0"/>
                <wp:positionH relativeFrom="margin">
                  <wp:posOffset>8466</wp:posOffset>
                </wp:positionH>
                <wp:positionV relativeFrom="line">
                  <wp:posOffset>48895</wp:posOffset>
                </wp:positionV>
                <wp:extent cx="5760000" cy="0"/>
                <wp:effectExtent l="0" t="0" r="0" b="19050"/>
                <wp:wrapNone/>
                <wp:docPr id="7" name="Rechte verbindingslijn 7"/>
                <wp:cNvGraphicFramePr/>
                <a:graphic xmlns:a="http://schemas.openxmlformats.org/drawingml/2006/main">
                  <a:graphicData uri="http://schemas.microsoft.com/office/word/2010/wordprocessingShape">
                    <wps:wsp>
                      <wps:cNvCnPr/>
                      <wps:spPr>
                        <a:xfrm>
                          <a:off x="0" y="0"/>
                          <a:ext cx="5760000" cy="0"/>
                        </a:xfrm>
                        <a:prstGeom prst="line">
                          <a:avLst/>
                        </a:prstGeom>
                        <a:ln w="127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v:line id="Rechte verbindingslijn 7" style="position:absolute;z-index:251573248;visibility:visible;mso-wrap-style:square;mso-width-percent:0;mso-wrap-distance-left:9pt;mso-wrap-distance-top:0;mso-wrap-distance-right:9pt;mso-wrap-distance-bottom:0;mso-position-horizontal:absolute;mso-position-horizontal-relative:margin;mso-position-vertical:absolute;mso-position-vertical-relative:line;mso-width-percent:0;mso-width-relative:margin" o:spid="_x0000_s1026" strokecolor="black [3213]" strokeweight="1pt" from=".65pt,3.85pt" to="454.2pt,3.85pt" w14:anchorId="69DC2A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">
                <v:stroke endcap="round" dashstyle="1 1"/>
                <w10:wrap anchorx="margin" anchory="line"/>
              </v:line>
            </w:pict>
          </mc:Fallback>
        </mc:AlternateContent>
      </w:r>
      <w:r w:rsidR="00386B93">
        <w:rPr>
          <w:noProof/>
          <w:lang w:eastAsia="nl-NL"/>
        </w:rPr>
        <mc:AlternateContent>
          <mc:Choice Requires="wps">
            <w:drawing>
              <wp:anchor distT="0" distB="0" distL="114300" distR="114300" simplePos="0" relativeHeight="251658247" behindDoc="0" locked="0" layoutInCell="1" allowOverlap="1" wp14:anchorId="47B62AC5" wp14:editId="49F1F2DF">
                <wp:simplePos x="0" y="0"/>
                <wp:positionH relativeFrom="margin">
                  <wp:align>left</wp:align>
                </wp:positionH>
                <wp:positionV relativeFrom="margin">
                  <wp:align>bottom</wp:align>
                </wp:positionV>
                <wp:extent cx="5760000" cy="0"/>
                <wp:effectExtent l="0" t="0" r="0" b="0"/>
                <wp:wrapNone/>
                <wp:docPr id="32" name="Rechte verbindingslijn 32"/>
                <wp:cNvGraphicFramePr/>
                <a:graphic xmlns:a="http://schemas.openxmlformats.org/drawingml/2006/main">
                  <a:graphicData uri="http://schemas.microsoft.com/office/word/2010/wordprocessingShape">
                    <wps:wsp>
                      <wps:cNvCnPr/>
                      <wps:spPr>
                        <a:xfrm>
                          <a:off x="0" y="0"/>
                          <a:ext cx="5760000" cy="0"/>
                        </a:xfrm>
                        <a:prstGeom prst="line">
                          <a:avLst/>
                        </a:prstGeom>
                        <a:ln w="127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v:line id="Rechte verbindingslijn 32" style="position:absolute;z-index:251721216;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o:spid="_x0000_s1026" strokecolor="black [3213]" strokeweight="1pt" from="0,0" to="453.55pt,0" w14:anchorId="7F87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">
                <v:stroke endcap="round" dashstyle="1 1"/>
                <w10:wrap anchorx="margin" anchory="margin"/>
              </v:line>
            </w:pict>
          </mc:Fallback>
        </mc:AlternateContent>
      </w:r>
    </w:p>
    <w:p w14:paraId="42A9FC53" w14:textId="46F2E3DD" w:rsidR="00DB55C5" w:rsidRPr="00CD6B69" w:rsidRDefault="00DB55C5" w:rsidP="00DB55C5">
      <w:pPr>
        <w:pStyle w:val="Gewonetekst"/>
        <w:spacing w:line="276" w:lineRule="auto"/>
      </w:pPr>
      <w:r w:rsidRPr="00CD6B69">
        <w:t xml:space="preserve">De leerlijn Erfgoed is ontwikkeld door Angela Manders I </w:t>
      </w:r>
      <w:proofErr w:type="spellStart"/>
      <w:r w:rsidRPr="00CD6B69">
        <w:t>ArteKino</w:t>
      </w:r>
      <w:proofErr w:type="spellEnd"/>
      <w:r w:rsidRPr="00CD6B69">
        <w:t xml:space="preserve"> in opdracht van </w:t>
      </w:r>
      <w:r>
        <w:t>Cultuur en Techniek op School met dank aan Gemeente Zoetermeer.</w:t>
      </w:r>
    </w:p>
    <w:p w14:paraId="0E41C62F" w14:textId="77777777" w:rsidR="00DB55C5" w:rsidRPr="00CD6B69" w:rsidRDefault="00DB55C5" w:rsidP="00DB55C5">
      <w:pPr>
        <w:pStyle w:val="Gewonetekst"/>
        <w:spacing w:line="276" w:lineRule="auto"/>
      </w:pPr>
    </w:p>
    <w:p w14:paraId="0C5CBE3D" w14:textId="77777777" w:rsidR="00DB55C5" w:rsidRPr="00CD6B69" w:rsidRDefault="00DB55C5" w:rsidP="00DB55C5">
      <w:pPr>
        <w:pStyle w:val="Gewonetekst"/>
        <w:spacing w:line="276" w:lineRule="auto"/>
      </w:pPr>
      <w:r w:rsidRPr="00CD6B69">
        <w:t xml:space="preserve">Neem bij vragen contact op via </w:t>
      </w:r>
      <w:hyperlink r:id="rId15" w:tgtFrame="_blank" w:history="1">
        <w:r w:rsidRPr="00CD6B69">
          <w:rPr>
            <w:color w:val="2393CE"/>
            <w:sz w:val="22"/>
            <w:szCs w:val="22"/>
            <w:u w:val="single"/>
          </w:rPr>
          <w:t>info@cultuurentechniekopschool.nl</w:t>
        </w:r>
      </w:hyperlink>
    </w:p>
    <w:p w14:paraId="5CFAD05F" w14:textId="77777777" w:rsidR="00DB55C5" w:rsidRPr="00CD6B69" w:rsidRDefault="00DB55C5" w:rsidP="00DB55C5">
      <w:pPr>
        <w:pStyle w:val="Gewonetekst"/>
        <w:spacing w:line="276" w:lineRule="auto"/>
      </w:pPr>
    </w:p>
    <w:p w14:paraId="1D18BEC8" w14:textId="77777777" w:rsidR="00DB55C5" w:rsidRPr="00CD6B69" w:rsidRDefault="00DB55C5" w:rsidP="00DB55C5">
      <w:pPr>
        <w:pStyle w:val="Gewonetekst"/>
        <w:spacing w:line="276" w:lineRule="auto"/>
      </w:pPr>
      <w:r w:rsidRPr="00CD6B69">
        <w:t xml:space="preserve">Voor meer informatie: www.cultuurentechniekopschool.nl </w:t>
      </w:r>
    </w:p>
    <w:p w14:paraId="595BB235" w14:textId="77777777" w:rsidR="00DB55C5" w:rsidRPr="00CD6B69" w:rsidRDefault="00DB55C5" w:rsidP="00DB55C5">
      <w:pPr>
        <w:pStyle w:val="Gewonetekst"/>
        <w:spacing w:line="276" w:lineRule="auto"/>
      </w:pPr>
    </w:p>
    <w:p w14:paraId="2DD073E5" w14:textId="77777777" w:rsidR="00DB55C5" w:rsidRPr="00CD6B69" w:rsidRDefault="00DB55C5" w:rsidP="00DB55C5">
      <w:pPr>
        <w:pStyle w:val="Gewonetekst"/>
        <w:spacing w:line="276" w:lineRule="auto"/>
      </w:pPr>
      <w:r w:rsidRPr="00CD6B69">
        <w:t>April  2024</w:t>
      </w:r>
    </w:p>
    <w:p w14:paraId="02C7DF89" w14:textId="70988815" w:rsidR="00386B93" w:rsidRDefault="00386B93" w:rsidP="00386B93">
      <w:pPr>
        <w:pStyle w:val="Gewonetekst"/>
      </w:pPr>
    </w:p>
    <w:p w14:paraId="48D732B5" w14:textId="36FCD599" w:rsidR="0029799F" w:rsidRPr="00D92787" w:rsidRDefault="0029799F" w:rsidP="00CD36D3">
      <w:pPr>
        <w:pStyle w:val="Gewonetekst"/>
      </w:pPr>
    </w:p>
    <w:sectPr w:rsidR="0029799F" w:rsidRPr="00D92787" w:rsidSect="00604AC6">
      <w:footerReference w:type="default" r:id="rId16"/>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5EE271" w14:textId="77777777" w:rsidR="00E51C3B" w:rsidRDefault="00E51C3B" w:rsidP="00CE023A">
      <w:pPr>
        <w:spacing w:after="0" w:line="240" w:lineRule="auto"/>
      </w:pPr>
      <w:r>
        <w:separator/>
      </w:r>
    </w:p>
  </w:endnote>
  <w:endnote w:type="continuationSeparator" w:id="0">
    <w:p w14:paraId="4E8EA792" w14:textId="77777777" w:rsidR="00E51C3B" w:rsidRDefault="00E51C3B" w:rsidP="00CE023A">
      <w:pPr>
        <w:spacing w:after="0" w:line="240" w:lineRule="auto"/>
      </w:pPr>
      <w:r>
        <w:continuationSeparator/>
      </w:r>
    </w:p>
  </w:endnote>
  <w:endnote w:type="continuationNotice" w:id="1">
    <w:p w14:paraId="37AB6F4A" w14:textId="77777777" w:rsidR="00E51C3B" w:rsidRDefault="00E51C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arlow">
    <w:panose1 w:val="00000500000000000000"/>
    <w:charset w:val="00"/>
    <w:family w:val="auto"/>
    <w:pitch w:val="variable"/>
    <w:sig w:usb0="20000007" w:usb1="00000000" w:usb2="00000000" w:usb3="00000000" w:csb0="00000193" w:csb1="00000000"/>
    <w:embedRegular r:id="rId1" w:fontKey="{546ABC7B-6495-470C-9AEE-43B50D94D4F9}"/>
    <w:embedBold r:id="rId2" w:fontKey="{F9694E98-29DD-46F9-A1EB-F529A9264456}"/>
    <w:embedItalic r:id="rId3" w:fontKey="{66D981AE-56F4-4580-9765-512E74AC95C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A09FD01F-B964-4CC4-846A-60010A4C6B89}"/>
    <w:embedBold r:id="rId5" w:fontKey="{0334E9AF-9817-4426-8CFD-B69760D6F8DA}"/>
    <w:embedItalic r:id="rId6" w:fontKey="{10C55E43-2962-4C0F-92FB-08ABA8BCA731}"/>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32703C11-5052-429F-A8ED-EF4615C0788D}"/>
  </w:font>
  <w:font w:name="Barlow SemiBold">
    <w:panose1 w:val="00000700000000000000"/>
    <w:charset w:val="00"/>
    <w:family w:val="auto"/>
    <w:pitch w:val="variable"/>
    <w:sig w:usb0="20000007" w:usb1="00000000" w:usb2="00000000" w:usb3="00000000" w:csb0="00000193" w:csb1="00000000"/>
    <w:embedRegular r:id="rId8" w:fontKey="{928FF717-50C7-4B9F-A0BA-3C9872A1587B}"/>
  </w:font>
  <w:font w:name="Barlow Medium">
    <w:panose1 w:val="00000600000000000000"/>
    <w:charset w:val="00"/>
    <w:family w:val="auto"/>
    <w:pitch w:val="variable"/>
    <w:sig w:usb0="20000007" w:usb1="00000000" w:usb2="00000000" w:usb3="00000000" w:csb0="00000193" w:csb1="00000000"/>
    <w:embedRegular r:id="rId9" w:fontKey="{BA409C09-4873-4A93-8388-72724606BEAA}"/>
    <w:embedItalic r:id="rId10" w:fontKey="{4A1FE284-23D3-4DEF-BF2E-E8E2294830D5}"/>
  </w:font>
  <w:font w:name="Kelpt Sans B1 Medium">
    <w:altName w:val="Calibri"/>
    <w:panose1 w:val="02000000000000000000"/>
    <w:charset w:val="00"/>
    <w:family w:val="modern"/>
    <w:notTrueType/>
    <w:pitch w:val="variable"/>
    <w:sig w:usb0="800000AF" w:usb1="4000204A" w:usb2="00000000" w:usb3="00000000" w:csb0="00000093" w:csb1="00000000"/>
  </w:font>
  <w:font w:name="Merriweather">
    <w:panose1 w:val="00000500000000000000"/>
    <w:charset w:val="00"/>
    <w:family w:val="auto"/>
    <w:pitch w:val="variable"/>
    <w:sig w:usb0="20000207" w:usb1="00000002" w:usb2="00000000" w:usb3="00000000" w:csb0="00000197" w:csb1="00000000"/>
    <w:embedRegular r:id="rId11" w:fontKey="{E0B9C051-8B31-4CAF-B85B-9637628AE85F}"/>
    <w:embedItalic r:id="rId12" w:fontKey="{A6BB0C61-A67C-4329-877D-6DCEE6F87932}"/>
  </w:font>
  <w:font w:name="Barlow Light">
    <w:panose1 w:val="00000400000000000000"/>
    <w:charset w:val="4D"/>
    <w:family w:val="auto"/>
    <w:pitch w:val="variable"/>
    <w:sig w:usb0="20000007" w:usb1="00000000" w:usb2="00000000" w:usb3="00000000" w:csb0="00000193" w:csb1="00000000"/>
    <w:embedRegular r:id="rId13" w:fontKey="{8C5CA15F-474A-4BA7-94CC-41051F14E8FE}"/>
  </w:font>
  <w:font w:name="Cambria">
    <w:panose1 w:val="02040503050406030204"/>
    <w:charset w:val="00"/>
    <w:family w:val="roman"/>
    <w:pitch w:val="variable"/>
    <w:sig w:usb0="E00006FF" w:usb1="420024FF" w:usb2="02000000" w:usb3="00000000" w:csb0="0000019F" w:csb1="00000000"/>
    <w:embedRegular r:id="rId14" w:fontKey="{BF244F9F-C814-4A99-8852-1B40CA1CC7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413A1" w14:textId="77777777" w:rsidR="00DF3312" w:rsidRPr="00AB6D25" w:rsidRDefault="00DF3312" w:rsidP="0044242E">
    <w:pPr>
      <w:pStyle w:val="Voettekst"/>
      <w:tabs>
        <w:tab w:val="clear" w:pos="4536"/>
        <w:tab w:val="left" w:pos="240"/>
        <w:tab w:val="left" w:pos="1623"/>
        <w:tab w:val="center" w:pos="4535"/>
      </w:tabs>
      <w:rPr>
        <w:rFonts w:ascii="Barlow Light" w:hAnsi="Barlow Light"/>
        <w:sz w:val="17"/>
        <w:szCs w:val="17"/>
      </w:rPr>
    </w:pPr>
    <w:r>
      <w:rPr>
        <w:noProof/>
        <w:lang w:eastAsia="nl-NL"/>
      </w:rPr>
      <w:drawing>
        <wp:anchor distT="0" distB="0" distL="114300" distR="114300" simplePos="0" relativeHeight="251658240" behindDoc="1" locked="0" layoutInCell="1" allowOverlap="1" wp14:anchorId="550DE93B" wp14:editId="11B950CE">
          <wp:simplePos x="0" y="0"/>
          <wp:positionH relativeFrom="column">
            <wp:posOffset>7618</wp:posOffset>
          </wp:positionH>
          <wp:positionV relativeFrom="paragraph">
            <wp:posOffset>11430</wp:posOffset>
          </wp:positionV>
          <wp:extent cx="1723671" cy="136798"/>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extLst>
                      <a:ext uri="{28A0092B-C50C-407E-A947-70E740481C1C}">
                        <a14:useLocalDpi xmlns:a14="http://schemas.microsoft.com/office/drawing/2010/main" val="0"/>
                      </a:ext>
                    </a:extLst>
                  </a:blip>
                  <a:stretch>
                    <a:fillRect/>
                  </a:stretch>
                </pic:blipFill>
                <pic:spPr>
                  <a:xfrm>
                    <a:off x="0" y="0"/>
                    <a:ext cx="1723671" cy="136798"/>
                  </a:xfrm>
                  <a:prstGeom prst="rect">
                    <a:avLst/>
                  </a:prstGeom>
                </pic:spPr>
              </pic:pic>
            </a:graphicData>
          </a:graphic>
          <wp14:sizeRelH relativeFrom="margin">
            <wp14:pctWidth>0</wp14:pctWidth>
          </wp14:sizeRelH>
          <wp14:sizeRelV relativeFrom="margin">
            <wp14:pctHeight>0</wp14:pctHeight>
          </wp14:sizeRelV>
        </wp:anchor>
      </w:drawing>
    </w:r>
    <w:r w:rsidR="0044242E">
      <w:rPr>
        <w:rFonts w:ascii="Barlow Light" w:hAnsi="Barlow Light"/>
        <w:sz w:val="17"/>
        <w:szCs w:val="17"/>
      </w:rPr>
      <w:t xml:space="preserve">        </w:t>
    </w:r>
    <w:r w:rsidR="0044242E">
      <w:rPr>
        <w:rFonts w:ascii="Barlow Light" w:hAnsi="Barlow Light"/>
        <w:sz w:val="17"/>
        <w:szCs w:val="17"/>
      </w:rPr>
      <w:tab/>
    </w:r>
    <w:r w:rsidR="0044242E">
      <w:rPr>
        <w:rFonts w:ascii="Barlow Light" w:hAnsi="Barlow Light"/>
        <w:sz w:val="17"/>
        <w:szCs w:val="17"/>
      </w:rPr>
      <w:tab/>
    </w:r>
    <w:r w:rsidR="00AB6D25" w:rsidRPr="00AB6D25">
      <w:rPr>
        <w:rFonts w:ascii="Barlow Light" w:hAnsi="Barlow Light"/>
        <w:sz w:val="17"/>
        <w:szCs w:val="17"/>
      </w:rPr>
      <w:t xml:space="preserve">Leerlijn </w:t>
    </w:r>
    <w:r w:rsidR="004A54E1">
      <w:rPr>
        <w:rFonts w:ascii="Barlow Light" w:hAnsi="Barlow Light"/>
        <w:sz w:val="17"/>
        <w:szCs w:val="17"/>
      </w:rPr>
      <w:t>erfgoed</w:t>
    </w:r>
    <w:r w:rsidR="000C66F0">
      <w:rPr>
        <w:rFonts w:ascii="Barlow Light" w:hAnsi="Barlow Light"/>
        <w:sz w:val="17"/>
        <w:szCs w:val="17"/>
      </w:rPr>
      <w:tab/>
    </w:r>
    <w:r w:rsidR="000C66F0" w:rsidRPr="000C66F0">
      <w:rPr>
        <w:rFonts w:ascii="Kelpt Sans B1 Medium" w:hAnsi="Kelpt Sans B1 Medium"/>
        <w:color w:val="595959" w:themeColor="text1" w:themeTint="A6"/>
        <w:sz w:val="24"/>
        <w:szCs w:val="24"/>
      </w:rPr>
      <w:fldChar w:fldCharType="begin"/>
    </w:r>
    <w:r w:rsidR="000C66F0" w:rsidRPr="000C66F0">
      <w:rPr>
        <w:rFonts w:ascii="Kelpt Sans B1 Medium" w:hAnsi="Kelpt Sans B1 Medium"/>
        <w:color w:val="595959" w:themeColor="text1" w:themeTint="A6"/>
        <w:sz w:val="24"/>
        <w:szCs w:val="24"/>
      </w:rPr>
      <w:instrText>PAGE   \* MERGEFORMAT</w:instrText>
    </w:r>
    <w:r w:rsidR="000C66F0" w:rsidRPr="000C66F0">
      <w:rPr>
        <w:rFonts w:ascii="Kelpt Sans B1 Medium" w:hAnsi="Kelpt Sans B1 Medium"/>
        <w:color w:val="595959" w:themeColor="text1" w:themeTint="A6"/>
        <w:sz w:val="24"/>
        <w:szCs w:val="24"/>
      </w:rPr>
      <w:fldChar w:fldCharType="separate"/>
    </w:r>
    <w:r w:rsidR="00AF66ED">
      <w:rPr>
        <w:rFonts w:ascii="Kelpt Sans B1 Medium" w:hAnsi="Kelpt Sans B1 Medium"/>
        <w:noProof/>
        <w:color w:val="595959" w:themeColor="text1" w:themeTint="A6"/>
        <w:sz w:val="24"/>
        <w:szCs w:val="24"/>
      </w:rPr>
      <w:t>10</w:t>
    </w:r>
    <w:r w:rsidR="000C66F0" w:rsidRPr="000C66F0">
      <w:rPr>
        <w:rFonts w:ascii="Kelpt Sans B1 Medium" w:hAnsi="Kelpt Sans B1 Medium"/>
        <w:color w:val="595959" w:themeColor="text1" w:themeTint="A6"/>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B52CC4" w14:textId="77777777" w:rsidR="00E51C3B" w:rsidRDefault="00E51C3B" w:rsidP="00CE023A">
      <w:pPr>
        <w:spacing w:after="0" w:line="240" w:lineRule="auto"/>
      </w:pPr>
      <w:r>
        <w:separator/>
      </w:r>
    </w:p>
  </w:footnote>
  <w:footnote w:type="continuationSeparator" w:id="0">
    <w:p w14:paraId="790CBEDF" w14:textId="77777777" w:rsidR="00E51C3B" w:rsidRDefault="00E51C3B" w:rsidP="00CE023A">
      <w:pPr>
        <w:spacing w:after="0" w:line="240" w:lineRule="auto"/>
      </w:pPr>
      <w:r>
        <w:continuationSeparator/>
      </w:r>
    </w:p>
  </w:footnote>
  <w:footnote w:type="continuationNotice" w:id="1">
    <w:p w14:paraId="14EFD329" w14:textId="77777777" w:rsidR="00E51C3B" w:rsidRDefault="00E51C3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DA5A6F"/>
    <w:multiLevelType w:val="hybridMultilevel"/>
    <w:tmpl w:val="EA88141C"/>
    <w:lvl w:ilvl="0" w:tplc="785E1FD6">
      <w:start w:val="1"/>
      <w:numFmt w:val="bullet"/>
      <w:pStyle w:val="Opsomming"/>
      <w:lvlText w:val="•"/>
      <w:lvlJc w:val="left"/>
      <w:pPr>
        <w:ind w:left="720" w:hanging="360"/>
      </w:pPr>
      <w:rPr>
        <w:rFonts w:ascii="Barlow" w:hAnsi="Barlow" w:hint="default"/>
      </w:rPr>
    </w:lvl>
    <w:lvl w:ilvl="1" w:tplc="CBD4FBFE">
      <w:start w:val="22"/>
      <w:numFmt w:val="bullet"/>
      <w:pStyle w:val="Opsommingniveau2"/>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5B360BF"/>
    <w:multiLevelType w:val="hybridMultilevel"/>
    <w:tmpl w:val="78C244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36647AD"/>
    <w:multiLevelType w:val="hybridMultilevel"/>
    <w:tmpl w:val="F900414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60BB23E2"/>
    <w:multiLevelType w:val="hybridMultilevel"/>
    <w:tmpl w:val="1AD48258"/>
    <w:lvl w:ilvl="0" w:tplc="FC6C7CD8">
      <w:start w:val="30"/>
      <w:numFmt w:val="bullet"/>
      <w:pStyle w:val="OpsommingColofon"/>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6B44983"/>
    <w:multiLevelType w:val="hybridMultilevel"/>
    <w:tmpl w:val="3D66E8DA"/>
    <w:lvl w:ilvl="0" w:tplc="6F28DA06">
      <w:start w:val="1"/>
      <w:numFmt w:val="lowerLetter"/>
      <w:pStyle w:val="Opsommingabc"/>
      <w:lvlText w:val="%1."/>
      <w:lvlJc w:val="left"/>
      <w:pPr>
        <w:ind w:left="502" w:hanging="360"/>
      </w:pPr>
      <w:rPr>
        <w:rFonts w:hint="default"/>
      </w:rPr>
    </w:lvl>
    <w:lvl w:ilvl="1" w:tplc="CBD4FBFE">
      <w:start w:val="22"/>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39683452">
    <w:abstractNumId w:val="0"/>
  </w:num>
  <w:num w:numId="2" w16cid:durableId="757948147">
    <w:abstractNumId w:val="0"/>
  </w:num>
  <w:num w:numId="3" w16cid:durableId="1854150487">
    <w:abstractNumId w:val="0"/>
  </w:num>
  <w:num w:numId="4" w16cid:durableId="256446361">
    <w:abstractNumId w:val="0"/>
    <w:lvlOverride w:ilvl="0">
      <w:startOverride w:val="1"/>
    </w:lvlOverride>
  </w:num>
  <w:num w:numId="5" w16cid:durableId="1418747157">
    <w:abstractNumId w:val="3"/>
  </w:num>
  <w:num w:numId="6" w16cid:durableId="384573663">
    <w:abstractNumId w:val="4"/>
  </w:num>
  <w:num w:numId="7" w16cid:durableId="1764564631">
    <w:abstractNumId w:val="1"/>
  </w:num>
  <w:num w:numId="8" w16cid:durableId="3620995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5F"/>
    <w:rsid w:val="0001082B"/>
    <w:rsid w:val="00014D5F"/>
    <w:rsid w:val="00027992"/>
    <w:rsid w:val="000433DA"/>
    <w:rsid w:val="00051CCC"/>
    <w:rsid w:val="00061E28"/>
    <w:rsid w:val="000628BD"/>
    <w:rsid w:val="000A1BBB"/>
    <w:rsid w:val="000C66F0"/>
    <w:rsid w:val="000D688A"/>
    <w:rsid w:val="001068ED"/>
    <w:rsid w:val="00141DC0"/>
    <w:rsid w:val="00144C3C"/>
    <w:rsid w:val="001454A0"/>
    <w:rsid w:val="00165F59"/>
    <w:rsid w:val="001716B6"/>
    <w:rsid w:val="00177741"/>
    <w:rsid w:val="00187572"/>
    <w:rsid w:val="001D147D"/>
    <w:rsid w:val="00205BC2"/>
    <w:rsid w:val="002109D4"/>
    <w:rsid w:val="00217478"/>
    <w:rsid w:val="00224BC5"/>
    <w:rsid w:val="00231397"/>
    <w:rsid w:val="002422A8"/>
    <w:rsid w:val="00244B95"/>
    <w:rsid w:val="00245B36"/>
    <w:rsid w:val="00247ED1"/>
    <w:rsid w:val="00257D4E"/>
    <w:rsid w:val="00270B8F"/>
    <w:rsid w:val="002775EC"/>
    <w:rsid w:val="00283C7A"/>
    <w:rsid w:val="002867A4"/>
    <w:rsid w:val="0029799F"/>
    <w:rsid w:val="002A499D"/>
    <w:rsid w:val="002B5BB9"/>
    <w:rsid w:val="002B7127"/>
    <w:rsid w:val="002D364A"/>
    <w:rsid w:val="002D6A07"/>
    <w:rsid w:val="002E61C2"/>
    <w:rsid w:val="00315A6A"/>
    <w:rsid w:val="00336F29"/>
    <w:rsid w:val="003627C8"/>
    <w:rsid w:val="00363F6D"/>
    <w:rsid w:val="003653AE"/>
    <w:rsid w:val="0037034E"/>
    <w:rsid w:val="00370D2B"/>
    <w:rsid w:val="00370FFF"/>
    <w:rsid w:val="0037206F"/>
    <w:rsid w:val="00373EA6"/>
    <w:rsid w:val="003823AB"/>
    <w:rsid w:val="0038565C"/>
    <w:rsid w:val="00386B93"/>
    <w:rsid w:val="00392658"/>
    <w:rsid w:val="003A24B3"/>
    <w:rsid w:val="003B4E3B"/>
    <w:rsid w:val="003B5FF9"/>
    <w:rsid w:val="003C54DB"/>
    <w:rsid w:val="003D0EBB"/>
    <w:rsid w:val="003E389A"/>
    <w:rsid w:val="003F2379"/>
    <w:rsid w:val="003F3A8A"/>
    <w:rsid w:val="0040220C"/>
    <w:rsid w:val="004203F0"/>
    <w:rsid w:val="0044242E"/>
    <w:rsid w:val="00451925"/>
    <w:rsid w:val="004632F5"/>
    <w:rsid w:val="004635AA"/>
    <w:rsid w:val="00470984"/>
    <w:rsid w:val="00473395"/>
    <w:rsid w:val="00480909"/>
    <w:rsid w:val="00480C02"/>
    <w:rsid w:val="004938CA"/>
    <w:rsid w:val="00496D8A"/>
    <w:rsid w:val="0049713B"/>
    <w:rsid w:val="004A1B99"/>
    <w:rsid w:val="004A54E1"/>
    <w:rsid w:val="004B6379"/>
    <w:rsid w:val="004C3797"/>
    <w:rsid w:val="004E1CE7"/>
    <w:rsid w:val="004E2D9D"/>
    <w:rsid w:val="004F60CD"/>
    <w:rsid w:val="004F71EB"/>
    <w:rsid w:val="004F7A15"/>
    <w:rsid w:val="0050679C"/>
    <w:rsid w:val="00512AFC"/>
    <w:rsid w:val="005175C1"/>
    <w:rsid w:val="00536DB2"/>
    <w:rsid w:val="00544FE0"/>
    <w:rsid w:val="00556BF8"/>
    <w:rsid w:val="00557739"/>
    <w:rsid w:val="005617D7"/>
    <w:rsid w:val="00561E0F"/>
    <w:rsid w:val="00571EFA"/>
    <w:rsid w:val="005833AD"/>
    <w:rsid w:val="00584009"/>
    <w:rsid w:val="00586BA8"/>
    <w:rsid w:val="005A0D2A"/>
    <w:rsid w:val="005A2103"/>
    <w:rsid w:val="005A355F"/>
    <w:rsid w:val="005B30B4"/>
    <w:rsid w:val="005E0652"/>
    <w:rsid w:val="005E7FBF"/>
    <w:rsid w:val="005F20EB"/>
    <w:rsid w:val="00604AC6"/>
    <w:rsid w:val="006106AA"/>
    <w:rsid w:val="0063238F"/>
    <w:rsid w:val="00632FD7"/>
    <w:rsid w:val="006353B4"/>
    <w:rsid w:val="006521AB"/>
    <w:rsid w:val="006A5C31"/>
    <w:rsid w:val="006B31F6"/>
    <w:rsid w:val="006C1621"/>
    <w:rsid w:val="006E424A"/>
    <w:rsid w:val="006E6C65"/>
    <w:rsid w:val="006F7DBC"/>
    <w:rsid w:val="00706103"/>
    <w:rsid w:val="00713317"/>
    <w:rsid w:val="00745499"/>
    <w:rsid w:val="00751DB3"/>
    <w:rsid w:val="00783AA8"/>
    <w:rsid w:val="00787219"/>
    <w:rsid w:val="00792EF3"/>
    <w:rsid w:val="00794221"/>
    <w:rsid w:val="007A5D6E"/>
    <w:rsid w:val="007C0B10"/>
    <w:rsid w:val="007C0C9E"/>
    <w:rsid w:val="007C3259"/>
    <w:rsid w:val="007C364C"/>
    <w:rsid w:val="007D2389"/>
    <w:rsid w:val="007D501A"/>
    <w:rsid w:val="007F244D"/>
    <w:rsid w:val="008075AD"/>
    <w:rsid w:val="0081620C"/>
    <w:rsid w:val="00825FD3"/>
    <w:rsid w:val="008261AB"/>
    <w:rsid w:val="00826874"/>
    <w:rsid w:val="0083395D"/>
    <w:rsid w:val="00836CD2"/>
    <w:rsid w:val="00844149"/>
    <w:rsid w:val="0087201C"/>
    <w:rsid w:val="0087669C"/>
    <w:rsid w:val="00896824"/>
    <w:rsid w:val="008A005A"/>
    <w:rsid w:val="008A07F4"/>
    <w:rsid w:val="008C0E4F"/>
    <w:rsid w:val="008E2D61"/>
    <w:rsid w:val="008E61D7"/>
    <w:rsid w:val="008F38C1"/>
    <w:rsid w:val="008F3FB6"/>
    <w:rsid w:val="0091146A"/>
    <w:rsid w:val="00912A80"/>
    <w:rsid w:val="0092097D"/>
    <w:rsid w:val="0092438B"/>
    <w:rsid w:val="00931960"/>
    <w:rsid w:val="0093600A"/>
    <w:rsid w:val="00941876"/>
    <w:rsid w:val="0094283C"/>
    <w:rsid w:val="009428B1"/>
    <w:rsid w:val="00942D6C"/>
    <w:rsid w:val="009442F4"/>
    <w:rsid w:val="009677AC"/>
    <w:rsid w:val="00967D28"/>
    <w:rsid w:val="00974980"/>
    <w:rsid w:val="0097767D"/>
    <w:rsid w:val="0098091D"/>
    <w:rsid w:val="00980937"/>
    <w:rsid w:val="009921A1"/>
    <w:rsid w:val="009B06E9"/>
    <w:rsid w:val="009B56B5"/>
    <w:rsid w:val="009C40E0"/>
    <w:rsid w:val="009E09B3"/>
    <w:rsid w:val="009E4213"/>
    <w:rsid w:val="009F63F8"/>
    <w:rsid w:val="00A0708F"/>
    <w:rsid w:val="00A12778"/>
    <w:rsid w:val="00A14D90"/>
    <w:rsid w:val="00A23B1E"/>
    <w:rsid w:val="00A34A8A"/>
    <w:rsid w:val="00A430D1"/>
    <w:rsid w:val="00A52102"/>
    <w:rsid w:val="00A64ABE"/>
    <w:rsid w:val="00A9321F"/>
    <w:rsid w:val="00AB6D25"/>
    <w:rsid w:val="00AE76DE"/>
    <w:rsid w:val="00AF121C"/>
    <w:rsid w:val="00AF2436"/>
    <w:rsid w:val="00AF66ED"/>
    <w:rsid w:val="00B0521C"/>
    <w:rsid w:val="00B11303"/>
    <w:rsid w:val="00B12E70"/>
    <w:rsid w:val="00B13E91"/>
    <w:rsid w:val="00B51440"/>
    <w:rsid w:val="00B518DA"/>
    <w:rsid w:val="00B768A3"/>
    <w:rsid w:val="00B82AD1"/>
    <w:rsid w:val="00B92F1B"/>
    <w:rsid w:val="00B94EDE"/>
    <w:rsid w:val="00B976C2"/>
    <w:rsid w:val="00BA3646"/>
    <w:rsid w:val="00BA4639"/>
    <w:rsid w:val="00BB39E9"/>
    <w:rsid w:val="00BB6726"/>
    <w:rsid w:val="00BC3084"/>
    <w:rsid w:val="00BD2EF3"/>
    <w:rsid w:val="00BD3EDA"/>
    <w:rsid w:val="00BD7743"/>
    <w:rsid w:val="00BF4C1A"/>
    <w:rsid w:val="00BF644B"/>
    <w:rsid w:val="00C07EDA"/>
    <w:rsid w:val="00C24DD1"/>
    <w:rsid w:val="00C25791"/>
    <w:rsid w:val="00C26AE6"/>
    <w:rsid w:val="00C31ACD"/>
    <w:rsid w:val="00C31E92"/>
    <w:rsid w:val="00C47E50"/>
    <w:rsid w:val="00C6732D"/>
    <w:rsid w:val="00C67A03"/>
    <w:rsid w:val="00C7448E"/>
    <w:rsid w:val="00C8312E"/>
    <w:rsid w:val="00C87FA8"/>
    <w:rsid w:val="00C945B4"/>
    <w:rsid w:val="00C9667A"/>
    <w:rsid w:val="00CA3580"/>
    <w:rsid w:val="00CB1A57"/>
    <w:rsid w:val="00CB3F2F"/>
    <w:rsid w:val="00CD36D3"/>
    <w:rsid w:val="00CE023A"/>
    <w:rsid w:val="00CE6CB6"/>
    <w:rsid w:val="00CF0DD6"/>
    <w:rsid w:val="00D07841"/>
    <w:rsid w:val="00D10F7C"/>
    <w:rsid w:val="00D30155"/>
    <w:rsid w:val="00D312E4"/>
    <w:rsid w:val="00D3596D"/>
    <w:rsid w:val="00D36EED"/>
    <w:rsid w:val="00D43278"/>
    <w:rsid w:val="00D43D92"/>
    <w:rsid w:val="00D611DF"/>
    <w:rsid w:val="00D67427"/>
    <w:rsid w:val="00D756FD"/>
    <w:rsid w:val="00D80136"/>
    <w:rsid w:val="00D92787"/>
    <w:rsid w:val="00D94AAD"/>
    <w:rsid w:val="00DA08E0"/>
    <w:rsid w:val="00DA0E86"/>
    <w:rsid w:val="00DB55C5"/>
    <w:rsid w:val="00DB58EE"/>
    <w:rsid w:val="00DC7DCF"/>
    <w:rsid w:val="00DD21B1"/>
    <w:rsid w:val="00DD7346"/>
    <w:rsid w:val="00DF09CF"/>
    <w:rsid w:val="00DF13E7"/>
    <w:rsid w:val="00DF22D7"/>
    <w:rsid w:val="00DF22E3"/>
    <w:rsid w:val="00DF28BB"/>
    <w:rsid w:val="00DF3312"/>
    <w:rsid w:val="00E030A5"/>
    <w:rsid w:val="00E065AC"/>
    <w:rsid w:val="00E07E9E"/>
    <w:rsid w:val="00E20CE7"/>
    <w:rsid w:val="00E51C3B"/>
    <w:rsid w:val="00E8073E"/>
    <w:rsid w:val="00E83E8F"/>
    <w:rsid w:val="00EA16CA"/>
    <w:rsid w:val="00EA44FC"/>
    <w:rsid w:val="00EA57F5"/>
    <w:rsid w:val="00EB06C0"/>
    <w:rsid w:val="00F20437"/>
    <w:rsid w:val="00F2644D"/>
    <w:rsid w:val="00F3212A"/>
    <w:rsid w:val="00F3326B"/>
    <w:rsid w:val="00F34C89"/>
    <w:rsid w:val="00F474A5"/>
    <w:rsid w:val="00F51219"/>
    <w:rsid w:val="00F5347F"/>
    <w:rsid w:val="00F65E04"/>
    <w:rsid w:val="00F67F21"/>
    <w:rsid w:val="00F7044D"/>
    <w:rsid w:val="00F82A87"/>
    <w:rsid w:val="00FA7ECD"/>
    <w:rsid w:val="00FC1BF4"/>
    <w:rsid w:val="00FD31B3"/>
    <w:rsid w:val="00FD643C"/>
    <w:rsid w:val="00FE1B62"/>
    <w:rsid w:val="00FF4D07"/>
    <w:rsid w:val="00FF64FD"/>
    <w:rsid w:val="2768DEF8"/>
    <w:rsid w:val="293A74EB"/>
    <w:rsid w:val="2A2F6053"/>
    <w:rsid w:val="3F61902D"/>
    <w:rsid w:val="763791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6DA90"/>
  <w15:docId w15:val="{274ACABE-7BE1-40B3-84E9-D5080FF9C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544FE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rsid w:val="00544FE0"/>
    <w:pPr>
      <w:spacing w:after="0" w:line="240" w:lineRule="auto"/>
    </w:pPr>
  </w:style>
  <w:style w:type="paragraph" w:styleId="Ballontekst">
    <w:name w:val="Balloon Text"/>
    <w:basedOn w:val="Standaard"/>
    <w:link w:val="BallontekstChar"/>
    <w:uiPriority w:val="99"/>
    <w:semiHidden/>
    <w:unhideWhenUsed/>
    <w:rsid w:val="00544FE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4FE0"/>
    <w:rPr>
      <w:rFonts w:ascii="Tahoma" w:hAnsi="Tahoma" w:cs="Tahoma"/>
      <w:sz w:val="16"/>
      <w:szCs w:val="16"/>
    </w:rPr>
  </w:style>
  <w:style w:type="paragraph" w:styleId="Koptekst">
    <w:name w:val="header"/>
    <w:basedOn w:val="Standaard"/>
    <w:link w:val="KoptekstChar"/>
    <w:uiPriority w:val="99"/>
    <w:unhideWhenUsed/>
    <w:rsid w:val="00CE023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E023A"/>
  </w:style>
  <w:style w:type="paragraph" w:styleId="Voettekst">
    <w:name w:val="footer"/>
    <w:basedOn w:val="Standaard"/>
    <w:link w:val="VoettekstChar"/>
    <w:uiPriority w:val="99"/>
    <w:unhideWhenUsed/>
    <w:rsid w:val="00CE023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E023A"/>
  </w:style>
  <w:style w:type="paragraph" w:customStyle="1" w:styleId="Gewonetekst">
    <w:name w:val="Gewone tekst"/>
    <w:basedOn w:val="Geenafstand"/>
    <w:link w:val="GewonetekstChar"/>
    <w:qFormat/>
    <w:rsid w:val="009F63F8"/>
    <w:rPr>
      <w:rFonts w:ascii="Barlow" w:hAnsi="Barlow"/>
      <w:sz w:val="20"/>
      <w:szCs w:val="20"/>
    </w:rPr>
  </w:style>
  <w:style w:type="paragraph" w:customStyle="1" w:styleId="Opsomming">
    <w:name w:val="Opsomming"/>
    <w:basedOn w:val="Geenafstand"/>
    <w:link w:val="OpsommingChar"/>
    <w:rsid w:val="009F63F8"/>
    <w:pPr>
      <w:numPr>
        <w:numId w:val="1"/>
      </w:numPr>
    </w:pPr>
    <w:rPr>
      <w:rFonts w:ascii="Barlow" w:hAnsi="Barlow"/>
      <w:sz w:val="20"/>
      <w:szCs w:val="20"/>
    </w:rPr>
  </w:style>
  <w:style w:type="character" w:customStyle="1" w:styleId="GeenafstandChar">
    <w:name w:val="Geen afstand Char"/>
    <w:basedOn w:val="Standaardalinea-lettertype"/>
    <w:link w:val="Geenafstand"/>
    <w:uiPriority w:val="1"/>
    <w:rsid w:val="009F63F8"/>
  </w:style>
  <w:style w:type="character" w:customStyle="1" w:styleId="GewonetekstChar">
    <w:name w:val="Gewone tekst Char"/>
    <w:basedOn w:val="GeenafstandChar"/>
    <w:link w:val="Gewonetekst"/>
    <w:rsid w:val="009F63F8"/>
    <w:rPr>
      <w:rFonts w:ascii="Barlow" w:hAnsi="Barlow"/>
      <w:sz w:val="20"/>
      <w:szCs w:val="20"/>
    </w:rPr>
  </w:style>
  <w:style w:type="paragraph" w:customStyle="1" w:styleId="Dikgedruktegewonetekst">
    <w:name w:val="Dik gedrukte gewone tekst"/>
    <w:basedOn w:val="Geenafstand"/>
    <w:link w:val="DikgedruktegewonetekstChar"/>
    <w:qFormat/>
    <w:rsid w:val="009F63F8"/>
    <w:rPr>
      <w:rFonts w:ascii="Barlow SemiBold" w:hAnsi="Barlow SemiBold"/>
      <w:sz w:val="20"/>
      <w:szCs w:val="20"/>
    </w:rPr>
  </w:style>
  <w:style w:type="character" w:customStyle="1" w:styleId="OpsommingChar">
    <w:name w:val="Opsomming Char"/>
    <w:basedOn w:val="GeenafstandChar"/>
    <w:link w:val="Opsomming"/>
    <w:rsid w:val="009F63F8"/>
    <w:rPr>
      <w:rFonts w:ascii="Barlow" w:hAnsi="Barlow"/>
      <w:sz w:val="20"/>
      <w:szCs w:val="20"/>
    </w:rPr>
  </w:style>
  <w:style w:type="paragraph" w:customStyle="1" w:styleId="Kopjes">
    <w:name w:val="Kopjes"/>
    <w:basedOn w:val="Geenafstand"/>
    <w:link w:val="KopjesChar"/>
    <w:qFormat/>
    <w:rsid w:val="00F474A5"/>
    <w:rPr>
      <w:rFonts w:ascii="Barlow SemiBold" w:hAnsi="Barlow SemiBold"/>
      <w:color w:val="DC3C5C"/>
      <w:sz w:val="24"/>
      <w:szCs w:val="24"/>
    </w:rPr>
  </w:style>
  <w:style w:type="character" w:customStyle="1" w:styleId="DikgedruktegewonetekstChar">
    <w:name w:val="Dik gedrukte gewone tekst Char"/>
    <w:basedOn w:val="GeenafstandChar"/>
    <w:link w:val="Dikgedruktegewonetekst"/>
    <w:rsid w:val="009F63F8"/>
    <w:rPr>
      <w:rFonts w:ascii="Barlow SemiBold" w:hAnsi="Barlow SemiBold"/>
      <w:sz w:val="20"/>
      <w:szCs w:val="20"/>
    </w:rPr>
  </w:style>
  <w:style w:type="character" w:styleId="Hyperlink">
    <w:name w:val="Hyperlink"/>
    <w:basedOn w:val="Standaardalinea-lettertype"/>
    <w:uiPriority w:val="99"/>
    <w:unhideWhenUsed/>
    <w:rsid w:val="00DF3312"/>
    <w:rPr>
      <w:color w:val="0000FF" w:themeColor="hyperlink"/>
      <w:u w:val="single"/>
    </w:rPr>
  </w:style>
  <w:style w:type="character" w:customStyle="1" w:styleId="KopjesChar">
    <w:name w:val="Kopjes Char"/>
    <w:basedOn w:val="GeenafstandChar"/>
    <w:link w:val="Kopjes"/>
    <w:rsid w:val="00F474A5"/>
    <w:rPr>
      <w:rFonts w:ascii="Barlow SemiBold" w:hAnsi="Barlow SemiBold"/>
      <w:color w:val="DC3C5C"/>
      <w:sz w:val="24"/>
      <w:szCs w:val="24"/>
    </w:rPr>
  </w:style>
  <w:style w:type="paragraph" w:customStyle="1" w:styleId="Link">
    <w:name w:val="Link"/>
    <w:basedOn w:val="Gewonetekst"/>
    <w:link w:val="LinkChar"/>
    <w:qFormat/>
    <w:rsid w:val="00DF3312"/>
    <w:rPr>
      <w:b/>
      <w:color w:val="7AC6CD"/>
    </w:rPr>
  </w:style>
  <w:style w:type="character" w:customStyle="1" w:styleId="LinkChar">
    <w:name w:val="Link Char"/>
    <w:basedOn w:val="OpsommingChar"/>
    <w:link w:val="Link"/>
    <w:rsid w:val="00DF3312"/>
    <w:rPr>
      <w:rFonts w:ascii="Barlow" w:hAnsi="Barlow"/>
      <w:b/>
      <w:color w:val="7AC6CD"/>
      <w:sz w:val="20"/>
      <w:szCs w:val="20"/>
    </w:rPr>
  </w:style>
  <w:style w:type="paragraph" w:customStyle="1" w:styleId="Opsommingdikgedrukt">
    <w:name w:val="Opsomming dik gedrukt"/>
    <w:basedOn w:val="Opsomming"/>
    <w:link w:val="OpsommingdikgedruktChar"/>
    <w:rsid w:val="00D312E4"/>
    <w:rPr>
      <w:rFonts w:ascii="Barlow Medium" w:hAnsi="Barlow Medium"/>
    </w:rPr>
  </w:style>
  <w:style w:type="table" w:styleId="Tabelraster">
    <w:name w:val="Table Grid"/>
    <w:basedOn w:val="Standaardtabel"/>
    <w:uiPriority w:val="59"/>
    <w:rsid w:val="00D31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sommingdikgedruktChar">
    <w:name w:val="Opsomming dik gedrukt Char"/>
    <w:basedOn w:val="OpsommingChar"/>
    <w:link w:val="Opsommingdikgedrukt"/>
    <w:rsid w:val="00D312E4"/>
    <w:rPr>
      <w:rFonts w:ascii="Barlow Medium" w:hAnsi="Barlow Medium"/>
      <w:sz w:val="20"/>
      <w:szCs w:val="20"/>
    </w:rPr>
  </w:style>
  <w:style w:type="paragraph" w:customStyle="1" w:styleId="Aantalminuten">
    <w:name w:val="Aantal minuten"/>
    <w:basedOn w:val="Standaard"/>
    <w:link w:val="AantalminutenChar"/>
    <w:qFormat/>
    <w:rsid w:val="00980937"/>
    <w:pPr>
      <w:spacing w:after="0" w:line="240" w:lineRule="auto"/>
      <w:jc w:val="right"/>
    </w:pPr>
    <w:rPr>
      <w:rFonts w:ascii="Barlow Medium" w:hAnsi="Barlow Medium"/>
      <w:sz w:val="20"/>
    </w:rPr>
  </w:style>
  <w:style w:type="paragraph" w:customStyle="1" w:styleId="OpsommingDikgedruktv2">
    <w:name w:val="Opsomming Dikgedrukt v2"/>
    <w:basedOn w:val="Opsomming"/>
    <w:link w:val="OpsommingDikgedruktv2Char"/>
    <w:rsid w:val="00496D8A"/>
    <w:pPr>
      <w:ind w:left="176" w:hanging="142"/>
    </w:pPr>
    <w:rPr>
      <w:rFonts w:ascii="Barlow Medium" w:hAnsi="Barlow Medium"/>
    </w:rPr>
  </w:style>
  <w:style w:type="character" w:customStyle="1" w:styleId="AantalminutenChar">
    <w:name w:val="Aantal minuten Char"/>
    <w:basedOn w:val="Standaardalinea-lettertype"/>
    <w:link w:val="Aantalminuten"/>
    <w:rsid w:val="00980937"/>
    <w:rPr>
      <w:rFonts w:ascii="Barlow Medium" w:hAnsi="Barlow Medium"/>
      <w:sz w:val="20"/>
    </w:rPr>
  </w:style>
  <w:style w:type="paragraph" w:customStyle="1" w:styleId="Opsommingdikgedrukt0">
    <w:name w:val="Opsomming dikgedrukt"/>
    <w:basedOn w:val="OpsommingDikgedruktv2"/>
    <w:link w:val="OpsommingdikgedruktChar0"/>
    <w:qFormat/>
    <w:rsid w:val="00496D8A"/>
    <w:pPr>
      <w:ind w:hanging="176"/>
    </w:pPr>
  </w:style>
  <w:style w:type="character" w:customStyle="1" w:styleId="OpsommingDikgedruktv2Char">
    <w:name w:val="Opsomming Dikgedrukt v2 Char"/>
    <w:basedOn w:val="OpsommingChar"/>
    <w:link w:val="OpsommingDikgedruktv2"/>
    <w:rsid w:val="00496D8A"/>
    <w:rPr>
      <w:rFonts w:ascii="Barlow Medium" w:hAnsi="Barlow Medium"/>
      <w:sz w:val="20"/>
      <w:szCs w:val="20"/>
    </w:rPr>
  </w:style>
  <w:style w:type="paragraph" w:customStyle="1" w:styleId="OpsommingV2">
    <w:name w:val="Opsomming V2"/>
    <w:basedOn w:val="Opsomming"/>
    <w:link w:val="OpsommingV2Char"/>
    <w:qFormat/>
    <w:rsid w:val="00496D8A"/>
    <w:pPr>
      <w:ind w:left="284" w:hanging="218"/>
    </w:pPr>
  </w:style>
  <w:style w:type="character" w:customStyle="1" w:styleId="OpsommingdikgedruktChar0">
    <w:name w:val="Opsomming dikgedrukt Char"/>
    <w:basedOn w:val="OpsommingDikgedruktv2Char"/>
    <w:link w:val="Opsommingdikgedrukt0"/>
    <w:rsid w:val="00496D8A"/>
    <w:rPr>
      <w:rFonts w:ascii="Barlow Medium" w:hAnsi="Barlow Medium"/>
      <w:sz w:val="20"/>
      <w:szCs w:val="20"/>
    </w:rPr>
  </w:style>
  <w:style w:type="paragraph" w:customStyle="1" w:styleId="Opsommingniveau2">
    <w:name w:val="Opsomming niveau 2"/>
    <w:basedOn w:val="Opsomming"/>
    <w:link w:val="Opsommingniveau2Char"/>
    <w:qFormat/>
    <w:rsid w:val="00496D8A"/>
    <w:pPr>
      <w:numPr>
        <w:ilvl w:val="1"/>
      </w:numPr>
      <w:ind w:left="567" w:hanging="141"/>
    </w:pPr>
  </w:style>
  <w:style w:type="character" w:customStyle="1" w:styleId="OpsommingV2Char">
    <w:name w:val="Opsomming V2 Char"/>
    <w:basedOn w:val="OpsommingChar"/>
    <w:link w:val="OpsommingV2"/>
    <w:rsid w:val="00496D8A"/>
    <w:rPr>
      <w:rFonts w:ascii="Barlow" w:hAnsi="Barlow"/>
      <w:sz w:val="20"/>
      <w:szCs w:val="20"/>
    </w:rPr>
  </w:style>
  <w:style w:type="character" w:styleId="Subtieleverwijzing">
    <w:name w:val="Subtle Reference"/>
    <w:basedOn w:val="Standaardalinea-lettertype"/>
    <w:uiPriority w:val="31"/>
    <w:rsid w:val="0050679C"/>
    <w:rPr>
      <w:smallCaps/>
      <w:color w:val="C0504D" w:themeColor="accent2"/>
      <w:u w:val="single"/>
    </w:rPr>
  </w:style>
  <w:style w:type="character" w:customStyle="1" w:styleId="Opsommingniveau2Char">
    <w:name w:val="Opsomming niveau 2 Char"/>
    <w:basedOn w:val="OpsommingChar"/>
    <w:link w:val="Opsommingniveau2"/>
    <w:rsid w:val="00496D8A"/>
    <w:rPr>
      <w:rFonts w:ascii="Barlow" w:hAnsi="Barlow"/>
      <w:sz w:val="20"/>
      <w:szCs w:val="20"/>
    </w:rPr>
  </w:style>
  <w:style w:type="paragraph" w:customStyle="1" w:styleId="Accentkopjes">
    <w:name w:val="Accent kopjes"/>
    <w:basedOn w:val="Opsomming"/>
    <w:link w:val="AccentkopjesChar"/>
    <w:qFormat/>
    <w:rsid w:val="00DB58EE"/>
    <w:pPr>
      <w:numPr>
        <w:numId w:val="0"/>
      </w:numPr>
    </w:pPr>
    <w:rPr>
      <w:rFonts w:ascii="Barlow Medium" w:hAnsi="Barlow Medium"/>
      <w:i/>
    </w:rPr>
  </w:style>
  <w:style w:type="paragraph" w:customStyle="1" w:styleId="Colofonkopje">
    <w:name w:val="Colofon kopje"/>
    <w:basedOn w:val="Kopjes"/>
    <w:link w:val="ColofonkopjeChar"/>
    <w:qFormat/>
    <w:rsid w:val="00CD36D3"/>
    <w:rPr>
      <w:rFonts w:ascii="Kelpt Sans B1 Medium" w:hAnsi="Kelpt Sans B1 Medium"/>
      <w:sz w:val="56"/>
      <w:szCs w:val="56"/>
    </w:rPr>
  </w:style>
  <w:style w:type="character" w:customStyle="1" w:styleId="AccentkopjesChar">
    <w:name w:val="Accent kopjes Char"/>
    <w:basedOn w:val="OpsommingChar"/>
    <w:link w:val="Accentkopjes"/>
    <w:rsid w:val="00DB58EE"/>
    <w:rPr>
      <w:rFonts w:ascii="Barlow Medium" w:hAnsi="Barlow Medium"/>
      <w:i/>
      <w:sz w:val="20"/>
      <w:szCs w:val="20"/>
    </w:rPr>
  </w:style>
  <w:style w:type="paragraph" w:customStyle="1" w:styleId="OpsommingColofon">
    <w:name w:val="Opsomming Colofon"/>
    <w:basedOn w:val="OpsommingV2"/>
    <w:link w:val="OpsommingColofonChar"/>
    <w:qFormat/>
    <w:rsid w:val="0087201C"/>
    <w:pPr>
      <w:numPr>
        <w:numId w:val="5"/>
      </w:numPr>
      <w:ind w:left="284" w:hanging="218"/>
    </w:pPr>
  </w:style>
  <w:style w:type="character" w:customStyle="1" w:styleId="ColofonkopjeChar">
    <w:name w:val="Colofon kopje Char"/>
    <w:basedOn w:val="KopjesChar"/>
    <w:link w:val="Colofonkopje"/>
    <w:rsid w:val="00CD36D3"/>
    <w:rPr>
      <w:rFonts w:ascii="Kelpt Sans B1 Medium" w:hAnsi="Kelpt Sans B1 Medium"/>
      <w:color w:val="DC3C5C"/>
      <w:sz w:val="56"/>
      <w:szCs w:val="56"/>
    </w:rPr>
  </w:style>
  <w:style w:type="character" w:customStyle="1" w:styleId="OpsommingColofonChar">
    <w:name w:val="Opsomming Colofon Char"/>
    <w:basedOn w:val="OpsommingV2Char"/>
    <w:link w:val="OpsommingColofon"/>
    <w:rsid w:val="0087201C"/>
    <w:rPr>
      <w:rFonts w:ascii="Barlow" w:hAnsi="Barlow"/>
      <w:sz w:val="20"/>
      <w:szCs w:val="20"/>
    </w:rPr>
  </w:style>
  <w:style w:type="paragraph" w:customStyle="1" w:styleId="KopjesWorskhop">
    <w:name w:val="Kopjes Worskhop"/>
    <w:basedOn w:val="Standaard"/>
    <w:link w:val="KopjesWorskhopChar"/>
    <w:uiPriority w:val="1"/>
    <w:qFormat/>
    <w:rsid w:val="00D07841"/>
    <w:pPr>
      <w:widowControl w:val="0"/>
      <w:autoSpaceDE w:val="0"/>
      <w:autoSpaceDN w:val="0"/>
      <w:spacing w:after="0" w:line="894" w:lineRule="exact"/>
      <w:ind w:left="137"/>
    </w:pPr>
    <w:rPr>
      <w:rFonts w:ascii="Kelpt Sans B1 Medium" w:eastAsia="Barlow" w:hAnsi="Kelpt Sans B1 Medium" w:cs="Barlow"/>
      <w:color w:val="231F20"/>
      <w:w w:val="95"/>
      <w:sz w:val="74"/>
      <w:szCs w:val="74"/>
      <w:lang w:eastAsia="nl-NL" w:bidi="nl-NL"/>
    </w:rPr>
  </w:style>
  <w:style w:type="character" w:customStyle="1" w:styleId="KopjesWorskhopChar">
    <w:name w:val="Kopjes Worskhop Char"/>
    <w:basedOn w:val="Standaardalinea-lettertype"/>
    <w:link w:val="KopjesWorskhop"/>
    <w:uiPriority w:val="1"/>
    <w:rsid w:val="00D07841"/>
    <w:rPr>
      <w:rFonts w:ascii="Kelpt Sans B1 Medium" w:eastAsia="Barlow" w:hAnsi="Kelpt Sans B1 Medium" w:cs="Barlow"/>
      <w:color w:val="231F20"/>
      <w:w w:val="95"/>
      <w:sz w:val="74"/>
      <w:szCs w:val="74"/>
      <w:lang w:eastAsia="nl-NL" w:bidi="nl-NL"/>
    </w:rPr>
  </w:style>
  <w:style w:type="paragraph" w:customStyle="1" w:styleId="2esubtitelvoorbijlagen">
    <w:name w:val="2e subtitel voor bijlagen"/>
    <w:basedOn w:val="KopjesWorskhop"/>
    <w:link w:val="2esubtitelvoorbijlagenChar"/>
    <w:rsid w:val="00FD31B3"/>
    <w:pPr>
      <w:spacing w:line="600" w:lineRule="exact"/>
      <w:ind w:left="136"/>
    </w:pPr>
    <w:rPr>
      <w:rFonts w:ascii="Merriweather" w:hAnsi="Merriweather" w:cs="Merriweather"/>
      <w:i/>
      <w:iCs/>
      <w:sz w:val="52"/>
      <w:szCs w:val="52"/>
    </w:rPr>
  </w:style>
  <w:style w:type="paragraph" w:customStyle="1" w:styleId="Subtitelvoorbijlagen">
    <w:name w:val="Subtitel voor bijlagen"/>
    <w:basedOn w:val="2esubtitelvoorbijlagen"/>
    <w:link w:val="SubtitelvoorbijlagenChar"/>
    <w:qFormat/>
    <w:rsid w:val="00FD31B3"/>
  </w:style>
  <w:style w:type="paragraph" w:customStyle="1" w:styleId="Opsommingabc">
    <w:name w:val="Opsomming a.b.c."/>
    <w:basedOn w:val="OpsommingV2"/>
    <w:link w:val="OpsommingabcChar"/>
    <w:qFormat/>
    <w:rsid w:val="00FD31B3"/>
    <w:pPr>
      <w:numPr>
        <w:numId w:val="6"/>
      </w:numPr>
      <w:ind w:left="426" w:hanging="426"/>
    </w:pPr>
  </w:style>
  <w:style w:type="character" w:customStyle="1" w:styleId="2esubtitelvoorbijlagenChar">
    <w:name w:val="2e subtitel voor bijlagen Char"/>
    <w:basedOn w:val="KopjesWorskhopChar"/>
    <w:link w:val="2esubtitelvoorbijlagen"/>
    <w:rsid w:val="00FD31B3"/>
    <w:rPr>
      <w:rFonts w:ascii="Merriweather" w:eastAsia="Barlow" w:hAnsi="Merriweather" w:cs="Merriweather"/>
      <w:i/>
      <w:iCs/>
      <w:color w:val="231F20"/>
      <w:w w:val="95"/>
      <w:sz w:val="52"/>
      <w:szCs w:val="52"/>
      <w:lang w:eastAsia="nl-NL" w:bidi="nl-NL"/>
    </w:rPr>
  </w:style>
  <w:style w:type="character" w:customStyle="1" w:styleId="SubtitelvoorbijlagenChar">
    <w:name w:val="Subtitel voor bijlagen Char"/>
    <w:basedOn w:val="2esubtitelvoorbijlagenChar"/>
    <w:link w:val="Subtitelvoorbijlagen"/>
    <w:rsid w:val="00FD31B3"/>
    <w:rPr>
      <w:rFonts w:ascii="Merriweather" w:eastAsia="Barlow" w:hAnsi="Merriweather" w:cs="Merriweather"/>
      <w:i/>
      <w:iCs/>
      <w:color w:val="231F20"/>
      <w:w w:val="95"/>
      <w:sz w:val="52"/>
      <w:szCs w:val="52"/>
      <w:lang w:eastAsia="nl-NL" w:bidi="nl-NL"/>
    </w:rPr>
  </w:style>
  <w:style w:type="character" w:customStyle="1" w:styleId="OpsommingabcChar">
    <w:name w:val="Opsomming a.b.c. Char"/>
    <w:basedOn w:val="OpsommingV2Char"/>
    <w:link w:val="Opsommingabc"/>
    <w:rsid w:val="00FD31B3"/>
    <w:rPr>
      <w:rFonts w:ascii="Barlow" w:hAnsi="Barlow"/>
      <w:sz w:val="20"/>
      <w:szCs w:val="20"/>
    </w:rPr>
  </w:style>
  <w:style w:type="paragraph" w:customStyle="1" w:styleId="abcopsomming">
    <w:name w:val="abc opsomming"/>
    <w:basedOn w:val="Opsommingabc"/>
    <w:link w:val="abcopsommingChar"/>
    <w:qFormat/>
    <w:rsid w:val="00FD31B3"/>
  </w:style>
  <w:style w:type="character" w:customStyle="1" w:styleId="abcopsommingChar">
    <w:name w:val="abc opsomming Char"/>
    <w:basedOn w:val="OpsommingabcChar"/>
    <w:link w:val="abcopsomming"/>
    <w:rsid w:val="00FD31B3"/>
    <w:rPr>
      <w:rFonts w:ascii="Barlow" w:hAnsi="Barlow"/>
      <w:sz w:val="20"/>
      <w:szCs w:val="20"/>
    </w:rPr>
  </w:style>
  <w:style w:type="paragraph" w:customStyle="1" w:styleId="Kopjeslesintroductie">
    <w:name w:val="Kopjes les introductie"/>
    <w:basedOn w:val="Dikgedruktegewonetekst"/>
    <w:link w:val="KopjeslesintroductieChar"/>
    <w:qFormat/>
    <w:rsid w:val="00283C7A"/>
    <w:rPr>
      <w:sz w:val="22"/>
      <w:szCs w:val="22"/>
    </w:rPr>
  </w:style>
  <w:style w:type="paragraph" w:styleId="Plattetekst">
    <w:name w:val="Body Text"/>
    <w:basedOn w:val="Standaard"/>
    <w:link w:val="PlattetekstChar"/>
    <w:uiPriority w:val="1"/>
    <w:qFormat/>
    <w:rsid w:val="00051CCC"/>
    <w:pPr>
      <w:widowControl w:val="0"/>
      <w:autoSpaceDE w:val="0"/>
      <w:autoSpaceDN w:val="0"/>
      <w:spacing w:after="0" w:line="240" w:lineRule="auto"/>
    </w:pPr>
    <w:rPr>
      <w:rFonts w:ascii="Barlow" w:eastAsia="Barlow" w:hAnsi="Barlow" w:cs="Barlow"/>
      <w:sz w:val="19"/>
      <w:szCs w:val="19"/>
    </w:rPr>
  </w:style>
  <w:style w:type="character" w:customStyle="1" w:styleId="KopjeslesintroductieChar">
    <w:name w:val="Kopjes les introductie Char"/>
    <w:basedOn w:val="DikgedruktegewonetekstChar"/>
    <w:link w:val="Kopjeslesintroductie"/>
    <w:rsid w:val="00283C7A"/>
    <w:rPr>
      <w:rFonts w:ascii="Barlow SemiBold" w:hAnsi="Barlow SemiBold"/>
      <w:sz w:val="20"/>
      <w:szCs w:val="20"/>
    </w:rPr>
  </w:style>
  <w:style w:type="character" w:customStyle="1" w:styleId="PlattetekstChar">
    <w:name w:val="Platte tekst Char"/>
    <w:basedOn w:val="Standaardalinea-lettertype"/>
    <w:link w:val="Plattetekst"/>
    <w:uiPriority w:val="1"/>
    <w:rsid w:val="00051CCC"/>
    <w:rPr>
      <w:rFonts w:ascii="Barlow" w:eastAsia="Barlow" w:hAnsi="Barlow" w:cs="Barlow"/>
      <w:sz w:val="19"/>
      <w:szCs w:val="19"/>
    </w:rPr>
  </w:style>
  <w:style w:type="paragraph" w:customStyle="1" w:styleId="Lestitelsblauwetabelintroductie">
    <w:name w:val="Lestitels blauwe tabel introductie"/>
    <w:basedOn w:val="Standaard"/>
    <w:link w:val="LestitelsblauwetabelintroductieChar"/>
    <w:qFormat/>
    <w:rsid w:val="002775EC"/>
    <w:pPr>
      <w:spacing w:before="113" w:line="288" w:lineRule="auto"/>
      <w:ind w:left="113"/>
    </w:pPr>
    <w:rPr>
      <w:rFonts w:ascii="Barlow" w:hAnsi="Barlow"/>
      <w:sz w:val="20"/>
      <w:szCs w:val="20"/>
    </w:rPr>
  </w:style>
  <w:style w:type="paragraph" w:customStyle="1" w:styleId="Kopjeintroductie">
    <w:name w:val="Kopje introductie"/>
    <w:basedOn w:val="KopjesWorskhop"/>
    <w:link w:val="KopjeintroductieChar"/>
    <w:qFormat/>
    <w:rsid w:val="003F3A8A"/>
    <w:pPr>
      <w:ind w:left="0"/>
    </w:pPr>
    <w:rPr>
      <w:sz w:val="48"/>
      <w:szCs w:val="48"/>
    </w:rPr>
  </w:style>
  <w:style w:type="character" w:customStyle="1" w:styleId="LestitelsblauwetabelintroductieChar">
    <w:name w:val="Lestitels blauwe tabel introductie Char"/>
    <w:basedOn w:val="Standaardalinea-lettertype"/>
    <w:link w:val="Lestitelsblauwetabelintroductie"/>
    <w:rsid w:val="002775EC"/>
    <w:rPr>
      <w:rFonts w:ascii="Barlow" w:hAnsi="Barlow"/>
      <w:sz w:val="20"/>
      <w:szCs w:val="20"/>
    </w:rPr>
  </w:style>
  <w:style w:type="table" w:customStyle="1" w:styleId="Tabelraster1">
    <w:name w:val="Tabelraster1"/>
    <w:basedOn w:val="Standaardtabel"/>
    <w:next w:val="Tabelraster"/>
    <w:uiPriority w:val="59"/>
    <w:rsid w:val="00557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jeintroductieChar">
    <w:name w:val="Kopje introductie Char"/>
    <w:basedOn w:val="KopjesWorskhopChar"/>
    <w:link w:val="Kopjeintroductie"/>
    <w:rsid w:val="003F3A8A"/>
    <w:rPr>
      <w:rFonts w:ascii="Kelpt Sans B1 Medium" w:eastAsia="Barlow" w:hAnsi="Kelpt Sans B1 Medium" w:cs="Barlow"/>
      <w:color w:val="231F20"/>
      <w:w w:val="95"/>
      <w:sz w:val="48"/>
      <w:szCs w:val="48"/>
      <w:lang w:eastAsia="nl-NL" w:bidi="nl-NL"/>
    </w:rPr>
  </w:style>
  <w:style w:type="character" w:styleId="Onopgelostemelding">
    <w:name w:val="Unresolved Mention"/>
    <w:basedOn w:val="Standaardalinea-lettertype"/>
    <w:uiPriority w:val="99"/>
    <w:semiHidden/>
    <w:unhideWhenUsed/>
    <w:rsid w:val="00386B93"/>
    <w:rPr>
      <w:color w:val="605E5C"/>
      <w:shd w:val="clear" w:color="auto" w:fill="E1DFDD"/>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86376">
      <w:bodyDiv w:val="1"/>
      <w:marLeft w:val="0"/>
      <w:marRight w:val="0"/>
      <w:marTop w:val="0"/>
      <w:marBottom w:val="0"/>
      <w:divBdr>
        <w:top w:val="none" w:sz="0" w:space="0" w:color="auto"/>
        <w:left w:val="none" w:sz="0" w:space="0" w:color="auto"/>
        <w:bottom w:val="none" w:sz="0" w:space="0" w:color="auto"/>
        <w:right w:val="none" w:sz="0" w:space="0" w:color="auto"/>
      </w:divBdr>
      <w:divsChild>
        <w:div w:id="79834588">
          <w:marLeft w:val="0"/>
          <w:marRight w:val="0"/>
          <w:marTop w:val="0"/>
          <w:marBottom w:val="0"/>
          <w:divBdr>
            <w:top w:val="none" w:sz="0" w:space="0" w:color="auto"/>
            <w:left w:val="none" w:sz="0" w:space="0" w:color="auto"/>
            <w:bottom w:val="none" w:sz="0" w:space="0" w:color="auto"/>
            <w:right w:val="none" w:sz="0" w:space="0" w:color="auto"/>
          </w:divBdr>
        </w:div>
        <w:div w:id="1782872025">
          <w:marLeft w:val="0"/>
          <w:marRight w:val="0"/>
          <w:marTop w:val="0"/>
          <w:marBottom w:val="0"/>
          <w:divBdr>
            <w:top w:val="none" w:sz="0" w:space="0" w:color="auto"/>
            <w:left w:val="none" w:sz="0" w:space="0" w:color="auto"/>
            <w:bottom w:val="none" w:sz="0" w:space="0" w:color="auto"/>
            <w:right w:val="none" w:sz="0" w:space="0" w:color="auto"/>
          </w:divBdr>
        </w:div>
        <w:div w:id="1832912931">
          <w:marLeft w:val="0"/>
          <w:marRight w:val="0"/>
          <w:marTop w:val="0"/>
          <w:marBottom w:val="0"/>
          <w:divBdr>
            <w:top w:val="none" w:sz="0" w:space="0" w:color="auto"/>
            <w:left w:val="none" w:sz="0" w:space="0" w:color="auto"/>
            <w:bottom w:val="none" w:sz="0" w:space="0" w:color="auto"/>
            <w:right w:val="none" w:sz="0" w:space="0" w:color="auto"/>
          </w:divBdr>
        </w:div>
        <w:div w:id="779104269">
          <w:marLeft w:val="0"/>
          <w:marRight w:val="0"/>
          <w:marTop w:val="0"/>
          <w:marBottom w:val="0"/>
          <w:divBdr>
            <w:top w:val="none" w:sz="0" w:space="0" w:color="auto"/>
            <w:left w:val="none" w:sz="0" w:space="0" w:color="auto"/>
            <w:bottom w:val="none" w:sz="0" w:space="0" w:color="auto"/>
            <w:right w:val="none" w:sz="0" w:space="0" w:color="auto"/>
          </w:divBdr>
        </w:div>
      </w:divsChild>
    </w:div>
    <w:div w:id="32846538">
      <w:bodyDiv w:val="1"/>
      <w:marLeft w:val="0"/>
      <w:marRight w:val="0"/>
      <w:marTop w:val="0"/>
      <w:marBottom w:val="0"/>
      <w:divBdr>
        <w:top w:val="none" w:sz="0" w:space="0" w:color="auto"/>
        <w:left w:val="none" w:sz="0" w:space="0" w:color="auto"/>
        <w:bottom w:val="none" w:sz="0" w:space="0" w:color="auto"/>
        <w:right w:val="none" w:sz="0" w:space="0" w:color="auto"/>
      </w:divBdr>
    </w:div>
    <w:div w:id="988944540">
      <w:bodyDiv w:val="1"/>
      <w:marLeft w:val="0"/>
      <w:marRight w:val="0"/>
      <w:marTop w:val="0"/>
      <w:marBottom w:val="0"/>
      <w:divBdr>
        <w:top w:val="none" w:sz="0" w:space="0" w:color="auto"/>
        <w:left w:val="none" w:sz="0" w:space="0" w:color="auto"/>
        <w:bottom w:val="none" w:sz="0" w:space="0" w:color="auto"/>
        <w:right w:val="none" w:sz="0" w:space="0" w:color="auto"/>
      </w:divBdr>
      <w:divsChild>
        <w:div w:id="1124887542">
          <w:marLeft w:val="0"/>
          <w:marRight w:val="0"/>
          <w:marTop w:val="0"/>
          <w:marBottom w:val="0"/>
          <w:divBdr>
            <w:top w:val="none" w:sz="0" w:space="0" w:color="auto"/>
            <w:left w:val="none" w:sz="0" w:space="0" w:color="auto"/>
            <w:bottom w:val="none" w:sz="0" w:space="0" w:color="auto"/>
            <w:right w:val="none" w:sz="0" w:space="0" w:color="auto"/>
          </w:divBdr>
        </w:div>
        <w:div w:id="1898319502">
          <w:marLeft w:val="0"/>
          <w:marRight w:val="0"/>
          <w:marTop w:val="0"/>
          <w:marBottom w:val="0"/>
          <w:divBdr>
            <w:top w:val="none" w:sz="0" w:space="0" w:color="auto"/>
            <w:left w:val="none" w:sz="0" w:space="0" w:color="auto"/>
            <w:bottom w:val="none" w:sz="0" w:space="0" w:color="auto"/>
            <w:right w:val="none" w:sz="0" w:space="0" w:color="auto"/>
          </w:divBdr>
        </w:div>
        <w:div w:id="1692954784">
          <w:marLeft w:val="0"/>
          <w:marRight w:val="0"/>
          <w:marTop w:val="0"/>
          <w:marBottom w:val="0"/>
          <w:divBdr>
            <w:top w:val="none" w:sz="0" w:space="0" w:color="auto"/>
            <w:left w:val="none" w:sz="0" w:space="0" w:color="auto"/>
            <w:bottom w:val="none" w:sz="0" w:space="0" w:color="auto"/>
            <w:right w:val="none" w:sz="0" w:space="0" w:color="auto"/>
          </w:divBdr>
        </w:div>
        <w:div w:id="1712415215">
          <w:marLeft w:val="0"/>
          <w:marRight w:val="0"/>
          <w:marTop w:val="0"/>
          <w:marBottom w:val="0"/>
          <w:divBdr>
            <w:top w:val="none" w:sz="0" w:space="0" w:color="auto"/>
            <w:left w:val="none" w:sz="0" w:space="0" w:color="auto"/>
            <w:bottom w:val="none" w:sz="0" w:space="0" w:color="auto"/>
            <w:right w:val="none" w:sz="0" w:space="0" w:color="auto"/>
          </w:divBdr>
        </w:div>
      </w:divsChild>
    </w:div>
    <w:div w:id="101935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cultuurentechniekopschool.n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nfo@cultuurentechniekopschool.nl"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ultuurentechniekopschool.nl/leerlijnen/erfgoe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56F13EB27447439812B068F1C3BF77" ma:contentTypeVersion="18" ma:contentTypeDescription="Een nieuw document maken." ma:contentTypeScope="" ma:versionID="e9a8f5d7b86b28135c376c7c50f437cc">
  <xsd:schema xmlns:xsd="http://www.w3.org/2001/XMLSchema" xmlns:xs="http://www.w3.org/2001/XMLSchema" xmlns:p="http://schemas.microsoft.com/office/2006/metadata/properties" xmlns:ns2="07e28003-8741-4ae3-a400-38e4fb2c8a13" xmlns:ns3="8a4ee655-b64b-4e63-928b-f67dd7b995be" targetNamespace="http://schemas.microsoft.com/office/2006/metadata/properties" ma:root="true" ma:fieldsID="7710c78ed93eef6527c2b4d264f6ab6f" ns2:_="" ns3:_="">
    <xsd:import namespace="07e28003-8741-4ae3-a400-38e4fb2c8a13"/>
    <xsd:import namespace="8a4ee655-b64b-4e63-928b-f67dd7b995b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28003-8741-4ae3-a400-38e4fb2c8a13"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2c720635-2e15-4a8e-88c2-e2207e408af4}" ma:internalName="TaxCatchAll" ma:showField="CatchAllData" ma:web="07e28003-8741-4ae3-a400-38e4fb2c8a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4ee655-b64b-4e63-928b-f67dd7b995b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8ad67040-8ef6-40f4-839a-b14a1b8b3c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a4ee655-b64b-4e63-928b-f67dd7b995be">
      <Terms xmlns="http://schemas.microsoft.com/office/infopath/2007/PartnerControls"/>
    </lcf76f155ced4ddcb4097134ff3c332f>
    <TaxCatchAll xmlns="07e28003-8741-4ae3-a400-38e4fb2c8a1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1F01B-A042-4BDF-B7DD-AC3829F762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28003-8741-4ae3-a400-38e4fb2c8a13"/>
    <ds:schemaRef ds:uri="8a4ee655-b64b-4e63-928b-f67dd7b995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DD247A-3237-4576-AA14-2BAECC9F09C7}">
  <ds:schemaRefs>
    <ds:schemaRef ds:uri="http://schemas.microsoft.com/sharepoint/v3/contenttype/forms"/>
  </ds:schemaRefs>
</ds:datastoreItem>
</file>

<file path=customXml/itemProps3.xml><?xml version="1.0" encoding="utf-8"?>
<ds:datastoreItem xmlns:ds="http://schemas.openxmlformats.org/officeDocument/2006/customXml" ds:itemID="{2D8552D6-5FF7-46FB-8306-AA9CB9CC6E78}">
  <ds:schemaRefs>
    <ds:schemaRef ds:uri="07e28003-8741-4ae3-a400-38e4fb2c8a13"/>
    <ds:schemaRef ds:uri="http://schemas.microsoft.com/office/2006/documentManagement/types"/>
    <ds:schemaRef ds:uri="http://purl.org/dc/terms/"/>
    <ds:schemaRef ds:uri="http://schemas.microsoft.com/office/infopath/2007/PartnerControls"/>
    <ds:schemaRef ds:uri="http://purl.org/dc/elements/1.1/"/>
    <ds:schemaRef ds:uri="http://schemas.microsoft.com/office/2006/metadata/properties"/>
    <ds:schemaRef ds:uri="http://purl.org/dc/dcmitype/"/>
    <ds:schemaRef ds:uri="http://schemas.openxmlformats.org/package/2006/metadata/core-properties"/>
    <ds:schemaRef ds:uri="8a4ee655-b64b-4e63-928b-f67dd7b995be"/>
    <ds:schemaRef ds:uri="http://www.w3.org/XML/1998/namespace"/>
  </ds:schemaRefs>
</ds:datastoreItem>
</file>

<file path=customXml/itemProps4.xml><?xml version="1.0" encoding="utf-8"?>
<ds:datastoreItem xmlns:ds="http://schemas.openxmlformats.org/officeDocument/2006/customXml" ds:itemID="{E8A079B9-67E5-421D-AC98-5F1100795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764</Words>
  <Characters>4204</Characters>
  <Application>Microsoft Office Word</Application>
  <DocSecurity>0</DocSecurity>
  <Lines>35</Lines>
  <Paragraphs>9</Paragraphs>
  <ScaleCrop>false</ScaleCrop>
  <Company>HP Inc.</Company>
  <LinksUpToDate>false</LinksUpToDate>
  <CharactersWithSpaces>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Voorthuis</dc:creator>
  <cp:keywords/>
  <cp:lastModifiedBy>Karola Seits | Cultuur en Techniek op School</cp:lastModifiedBy>
  <cp:revision>24</cp:revision>
  <cp:lastPrinted>2020-09-10T18:06:00Z</cp:lastPrinted>
  <dcterms:created xsi:type="dcterms:W3CDTF">2024-04-30T23:47:00Z</dcterms:created>
  <dcterms:modified xsi:type="dcterms:W3CDTF">2024-09-24T10:00:00Z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0x0101006E56F13EB27447439812B068F1C3BF77</vt:lpwstr>
  </property>
  <property fmtid="{D5CDD505-2E9C-101B-9397-08002B2CF9AE}" pid="3" name="MediaServiceImageTags">
    <vt:lpwstr/>
  </property>
</Properties>
</file>